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A0" w:firstRow="1" w:lastRow="0" w:firstColumn="1" w:lastColumn="0" w:noHBand="0" w:noVBand="0"/>
      </w:tblPr>
      <w:tblGrid>
        <w:gridCol w:w="382"/>
        <w:gridCol w:w="3701"/>
        <w:gridCol w:w="63"/>
        <w:gridCol w:w="240"/>
        <w:gridCol w:w="181"/>
        <w:gridCol w:w="259"/>
        <w:gridCol w:w="1513"/>
        <w:gridCol w:w="151"/>
        <w:gridCol w:w="803"/>
        <w:gridCol w:w="2053"/>
        <w:gridCol w:w="772"/>
        <w:gridCol w:w="67"/>
      </w:tblGrid>
      <w:tr w:rsidR="00C2623E" w:rsidRPr="00DF70E5" w:rsidTr="00EF2931">
        <w:trPr>
          <w:trHeight w:val="192"/>
        </w:trPr>
        <w:tc>
          <w:tcPr>
            <w:tcW w:w="2153" w:type="pct"/>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033" w:type="pct"/>
            <w:gridSpan w:val="4"/>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14" w:type="pct"/>
            <w:gridSpan w:val="4"/>
            <w:vMerge w:val="restart"/>
            <w:tcBorders>
              <w:top w:val="single" w:sz="8" w:space="0" w:color="000000"/>
              <w:left w:val="nil"/>
              <w:bottom w:val="single" w:sz="8" w:space="0" w:color="auto"/>
              <w:right w:val="single" w:sz="8" w:space="0" w:color="000000"/>
            </w:tcBorders>
            <w:tcMar>
              <w:top w:w="68" w:type="dxa"/>
              <w:left w:w="68" w:type="dxa"/>
              <w:bottom w:w="68" w:type="dxa"/>
              <w:right w:w="68" w:type="dxa"/>
            </w:tcMar>
          </w:tcPr>
          <w:p w:rsidR="00C2623E" w:rsidRPr="00F57846" w:rsidRDefault="00C2623E" w:rsidP="00581444">
            <w:pPr>
              <w:spacing w:after="0" w:line="193" w:lineRule="atLeast"/>
              <w:rPr>
                <w:rFonts w:ascii="Times New Roman" w:hAnsi="Times New Roman"/>
                <w:color w:val="000000"/>
                <w:sz w:val="16"/>
                <w:szCs w:val="16"/>
                <w:lang w:eastAsia="uk-UA"/>
              </w:rPr>
            </w:pPr>
            <w:r w:rsidRPr="00F57846">
              <w:rPr>
                <w:rFonts w:ascii="Times New Roman" w:hAnsi="Times New Roman"/>
                <w:color w:val="000000"/>
                <w:sz w:val="16"/>
                <w:szCs w:val="16"/>
                <w:lang w:eastAsia="uk-UA"/>
              </w:rPr>
              <w:t>ЗАТВЕРДЖЕНО</w:t>
            </w:r>
          </w:p>
          <w:p w:rsidR="00C2623E" w:rsidRPr="00F57846" w:rsidRDefault="00C2623E" w:rsidP="00581444">
            <w:pPr>
              <w:spacing w:after="0" w:line="193" w:lineRule="atLeast"/>
              <w:rPr>
                <w:rFonts w:ascii="Times New Roman" w:hAnsi="Times New Roman"/>
                <w:color w:val="000000"/>
                <w:sz w:val="16"/>
                <w:szCs w:val="16"/>
                <w:lang w:eastAsia="uk-UA"/>
              </w:rPr>
            </w:pPr>
            <w:r w:rsidRPr="00F57846">
              <w:rPr>
                <w:rFonts w:ascii="Times New Roman" w:hAnsi="Times New Roman"/>
                <w:color w:val="000000"/>
                <w:sz w:val="16"/>
                <w:szCs w:val="16"/>
                <w:lang w:eastAsia="uk-UA"/>
              </w:rPr>
              <w:t>Наказ Міністерства фінансів України</w:t>
            </w:r>
          </w:p>
          <w:p w:rsidR="00C2623E" w:rsidRPr="00DF70E5" w:rsidRDefault="00C2623E" w:rsidP="00F57846">
            <w:pPr>
              <w:spacing w:after="0" w:line="193" w:lineRule="atLeast"/>
              <w:rPr>
                <w:rFonts w:ascii="Times New Roman" w:hAnsi="Times New Roman"/>
                <w:color w:val="000000"/>
                <w:sz w:val="18"/>
                <w:szCs w:val="18"/>
                <w:lang w:eastAsia="uk-UA"/>
              </w:rPr>
            </w:pPr>
            <w:r w:rsidRPr="00F57846">
              <w:rPr>
                <w:rFonts w:ascii="Times New Roman" w:hAnsi="Times New Roman"/>
                <w:color w:val="000000"/>
                <w:sz w:val="16"/>
                <w:szCs w:val="16"/>
                <w:lang w:eastAsia="uk-UA"/>
              </w:rPr>
              <w:t>02 жовтня 2015 року № 859</w:t>
            </w:r>
            <w:r w:rsidR="00F57846">
              <w:rPr>
                <w:rFonts w:ascii="Times New Roman" w:hAnsi="Times New Roman"/>
                <w:color w:val="000000"/>
                <w:sz w:val="16"/>
                <w:szCs w:val="16"/>
                <w:lang w:eastAsia="uk-UA"/>
              </w:rPr>
              <w:t xml:space="preserve"> (у редакції наказу </w:t>
            </w:r>
            <w:r w:rsidRPr="00F57846">
              <w:rPr>
                <w:rFonts w:ascii="Times New Roman" w:hAnsi="Times New Roman"/>
                <w:color w:val="000000"/>
                <w:sz w:val="16"/>
                <w:szCs w:val="16"/>
                <w:lang w:eastAsia="uk-UA"/>
              </w:rPr>
              <w:t>Міністерства фінансів України</w:t>
            </w:r>
            <w:r w:rsidR="00F57846">
              <w:rPr>
                <w:rFonts w:ascii="Times New Roman" w:hAnsi="Times New Roman"/>
                <w:color w:val="000000"/>
                <w:sz w:val="16"/>
                <w:szCs w:val="16"/>
                <w:lang w:eastAsia="uk-UA"/>
              </w:rPr>
              <w:t xml:space="preserve"> </w:t>
            </w:r>
            <w:r w:rsidRPr="00F57846">
              <w:rPr>
                <w:rFonts w:ascii="Times New Roman" w:hAnsi="Times New Roman"/>
                <w:color w:val="000000"/>
                <w:sz w:val="16"/>
                <w:szCs w:val="16"/>
                <w:lang w:eastAsia="uk-UA"/>
              </w:rPr>
              <w:t>від 17 травня 2022 року № 143)</w:t>
            </w:r>
          </w:p>
        </w:tc>
      </w:tr>
      <w:tr w:rsidR="00C2623E" w:rsidRPr="00DF70E5" w:rsidTr="00EF2931">
        <w:trPr>
          <w:trHeight w:val="192"/>
        </w:trPr>
        <w:tc>
          <w:tcPr>
            <w:tcW w:w="2153" w:type="pct"/>
            <w:gridSpan w:val="4"/>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033" w:type="pct"/>
            <w:gridSpan w:val="4"/>
            <w:tcBorders>
              <w:top w:val="nil"/>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14" w:type="pct"/>
            <w:gridSpan w:val="4"/>
            <w:vMerge/>
            <w:tcBorders>
              <w:top w:val="single" w:sz="8" w:space="0" w:color="000000"/>
              <w:left w:val="nil"/>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EF2931">
        <w:trPr>
          <w:trHeight w:val="209"/>
        </w:trPr>
        <w:tc>
          <w:tcPr>
            <w:tcW w:w="2153" w:type="pct"/>
            <w:gridSpan w:val="4"/>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033" w:type="pct"/>
            <w:gridSpan w:val="4"/>
            <w:tcBorders>
              <w:top w:val="nil"/>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14" w:type="pct"/>
            <w:gridSpan w:val="4"/>
            <w:vMerge/>
            <w:tcBorders>
              <w:top w:val="single" w:sz="8" w:space="0" w:color="000000"/>
              <w:left w:val="nil"/>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EF2931">
        <w:trPr>
          <w:trHeight w:val="226"/>
        </w:trPr>
        <w:tc>
          <w:tcPr>
            <w:tcW w:w="5000" w:type="pct"/>
            <w:gridSpan w:val="12"/>
            <w:tcBorders>
              <w:top w:val="nil"/>
              <w:left w:val="single" w:sz="8" w:space="0" w:color="000000"/>
              <w:bottom w:val="single" w:sz="8" w:space="0" w:color="000000"/>
              <w:right w:val="single" w:sz="8" w:space="0" w:color="000000"/>
            </w:tcBorders>
            <w:tcMar>
              <w:top w:w="68"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ПОДАТКОВА ДЕКЛАРАЦІЯ</w:t>
            </w:r>
            <w:r w:rsidRPr="00DF70E5">
              <w:rPr>
                <w:rFonts w:ascii="Times New Roman" w:hAnsi="Times New Roman"/>
                <w:b/>
                <w:bCs/>
                <w:color w:val="000000"/>
                <w:sz w:val="18"/>
                <w:szCs w:val="18"/>
                <w:lang w:eastAsia="uk-UA"/>
              </w:rPr>
              <w:br/>
              <w:t>ПРО МАЙНОВИЙ СТАН І ДОХОДИ</w:t>
            </w:r>
          </w:p>
        </w:tc>
      </w:tr>
      <w:tr w:rsidR="00C2623E" w:rsidRPr="00DF70E5" w:rsidTr="00EF2931">
        <w:trPr>
          <w:trHeight w:val="214"/>
        </w:trPr>
        <w:tc>
          <w:tcPr>
            <w:tcW w:w="4967" w:type="pct"/>
            <w:gridSpan w:val="11"/>
            <w:tcBorders>
              <w:top w:val="nil"/>
              <w:left w:val="single" w:sz="8" w:space="0" w:color="000000"/>
              <w:bottom w:val="single" w:sz="8" w:space="0" w:color="000000"/>
              <w:right w:val="single" w:sz="8" w:space="0" w:color="000000"/>
            </w:tcBorders>
            <w:tcMar>
              <w:top w:w="85" w:type="dxa"/>
              <w:left w:w="68" w:type="dxa"/>
              <w:bottom w:w="85"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 ЗАГАЛЬНІ ВІДОМОСТІ</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839"/>
        </w:trPr>
        <w:tc>
          <w:tcPr>
            <w:tcW w:w="187" w:type="pc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1</w:t>
            </w:r>
          </w:p>
        </w:tc>
        <w:tc>
          <w:tcPr>
            <w:tcW w:w="1848"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85925" cy="238125"/>
                  <wp:effectExtent l="0" t="0" r="0" b="0"/>
                  <wp:docPr id="1"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238125"/>
                          </a:xfrm>
                          <a:prstGeom prst="rect">
                            <a:avLst/>
                          </a:prstGeom>
                          <a:noFill/>
                          <a:ln>
                            <a:noFill/>
                          </a:ln>
                        </pic:spPr>
                      </pic:pic>
                    </a:graphicData>
                  </a:graphic>
                </wp:inline>
              </w:drawing>
            </w:r>
          </w:p>
        </w:tc>
        <w:tc>
          <w:tcPr>
            <w:tcW w:w="207" w:type="pct"/>
            <w:gridSpan w:val="2"/>
            <w:tcBorders>
              <w:top w:val="nil"/>
              <w:left w:val="nil"/>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2</w:t>
            </w:r>
          </w:p>
        </w:tc>
        <w:tc>
          <w:tcPr>
            <w:tcW w:w="1338" w:type="pct"/>
            <w:gridSpan w:val="4"/>
            <w:tcBorders>
              <w:top w:val="nil"/>
              <w:left w:val="nil"/>
              <w:bottom w:val="single" w:sz="8" w:space="0" w:color="000000"/>
              <w:right w:val="single" w:sz="8" w:space="0" w:color="000000"/>
            </w:tcBorders>
            <w:tcMar>
              <w:top w:w="68" w:type="dxa"/>
              <w:left w:w="68" w:type="dxa"/>
              <w:bottom w:w="68"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1133475" cy="228600"/>
                  <wp:effectExtent l="0" t="0" r="0" b="0"/>
                  <wp:docPr id="2"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228600"/>
                          </a:xfrm>
                          <a:prstGeom prst="rect">
                            <a:avLst/>
                          </a:prstGeom>
                          <a:noFill/>
                          <a:ln>
                            <a:noFill/>
                          </a:ln>
                        </pic:spPr>
                      </pic:pic>
                    </a:graphicData>
                  </a:graphic>
                </wp:inline>
              </w:drawing>
            </w:r>
          </w:p>
        </w:tc>
        <w:tc>
          <w:tcPr>
            <w:tcW w:w="1387"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t>що </w:t>
            </w:r>
            <w:proofErr w:type="spellStart"/>
            <w:r w:rsidRPr="00DF70E5">
              <w:rPr>
                <w:rFonts w:ascii="Times New Roman" w:hAnsi="Times New Roman"/>
                <w:b/>
                <w:bCs/>
                <w:color w:val="000000"/>
                <w:sz w:val="18"/>
                <w:szCs w:val="18"/>
                <w:lang w:eastAsia="uk-UA"/>
              </w:rPr>
              <w:t>уточнюється</w:t>
            </w:r>
            <w:proofErr w:type="spellEnd"/>
            <w:r w:rsidRPr="00DF70E5">
              <w:rPr>
                <w:rFonts w:ascii="Times New Roman" w:hAnsi="Times New Roman"/>
                <w:b/>
                <w:bCs/>
                <w:color w:val="000000"/>
                <w:sz w:val="18"/>
                <w:szCs w:val="18"/>
                <w:lang w:eastAsia="uk-UA"/>
              </w:rPr>
              <w:t>:</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00125" cy="180975"/>
                  <wp:effectExtent l="0" t="0" r="0" b="0"/>
                  <wp:docPr id="3"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375"/>
        </w:trPr>
        <w:tc>
          <w:tcPr>
            <w:tcW w:w="187" w:type="pct"/>
            <w:vMerge w:val="restar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1.1</w:t>
            </w:r>
          </w:p>
        </w:tc>
        <w:tc>
          <w:tcPr>
            <w:tcW w:w="1848" w:type="pct"/>
            <w:gridSpan w:val="2"/>
            <w:vMerge w:val="restar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866775" cy="257175"/>
                  <wp:effectExtent l="0" t="0" r="0" b="0"/>
                  <wp:docPr id="4"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207" w:type="pct"/>
            <w:gridSpan w:val="2"/>
            <w:tcBorders>
              <w:top w:val="nil"/>
              <w:left w:val="nil"/>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2.1</w:t>
            </w:r>
          </w:p>
        </w:tc>
        <w:tc>
          <w:tcPr>
            <w:tcW w:w="1338" w:type="pct"/>
            <w:gridSpan w:val="4"/>
            <w:vMerge w:val="restart"/>
            <w:tcBorders>
              <w:top w:val="nil"/>
              <w:left w:val="nil"/>
              <w:bottom w:val="single" w:sz="8" w:space="0" w:color="000000"/>
              <w:right w:val="single" w:sz="8" w:space="0" w:color="000000"/>
            </w:tcBorders>
            <w:tcMar>
              <w:top w:w="68" w:type="dxa"/>
              <w:left w:w="68" w:type="dxa"/>
              <w:bottom w:w="68"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923925" cy="200025"/>
                  <wp:effectExtent l="0" t="0" r="0" b="0"/>
                  <wp:docPr id="5"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200025"/>
                          </a:xfrm>
                          <a:prstGeom prst="rect">
                            <a:avLst/>
                          </a:prstGeom>
                          <a:noFill/>
                          <a:ln>
                            <a:noFill/>
                          </a:ln>
                        </pic:spPr>
                      </pic:pic>
                    </a:graphicData>
                  </a:graphic>
                </wp:inline>
              </w:drawing>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pacing w:val="-3"/>
                <w:sz w:val="18"/>
                <w:szCs w:val="18"/>
                <w:lang w:eastAsia="uk-UA"/>
              </w:rPr>
              <w:t>Реєстраційний номер</w:t>
            </w:r>
            <w:r w:rsidRPr="00DF70E5">
              <w:rPr>
                <w:rFonts w:ascii="Times New Roman" w:hAnsi="Times New Roman"/>
                <w:b/>
                <w:bCs/>
                <w:color w:val="000000"/>
                <w:spacing w:val="-3"/>
                <w:sz w:val="18"/>
                <w:szCs w:val="18"/>
                <w:lang w:eastAsia="uk-UA"/>
              </w:rPr>
              <w:br/>
              <w:t>документа, </w:t>
            </w:r>
            <w:r w:rsidRPr="00DF70E5">
              <w:rPr>
                <w:rFonts w:ascii="Times New Roman" w:hAnsi="Times New Roman"/>
                <w:b/>
                <w:bCs/>
                <w:color w:val="000000"/>
                <w:sz w:val="18"/>
                <w:szCs w:val="18"/>
                <w:lang w:eastAsia="uk-UA"/>
              </w:rPr>
              <w:t>який уточнюється</w:t>
            </w:r>
            <w:r w:rsidRPr="00DF70E5">
              <w:rPr>
                <w:rFonts w:ascii="Times New Roman" w:hAnsi="Times New Roman"/>
                <w:b/>
                <w:bCs/>
                <w:color w:val="000000"/>
                <w:sz w:val="18"/>
                <w:szCs w:val="18"/>
                <w:vertAlign w:val="superscript"/>
                <w:lang w:eastAsia="uk-UA"/>
              </w:rPr>
              <w:t>3</w:t>
            </w:r>
          </w:p>
        </w:tc>
        <w:tc>
          <w:tcPr>
            <w:tcW w:w="1387" w:type="pct"/>
            <w:gridSpan w:val="2"/>
            <w:vMerge w:val="restar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247775" cy="466725"/>
                  <wp:effectExtent l="0" t="0" r="0" b="0"/>
                  <wp:docPr id="6"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466725"/>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500"/>
        </w:trPr>
        <w:tc>
          <w:tcPr>
            <w:tcW w:w="187" w:type="pct"/>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1848" w:type="pct"/>
            <w:gridSpan w:val="2"/>
            <w:vMerge/>
            <w:tcBorders>
              <w:top w:val="nil"/>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07" w:type="pct"/>
            <w:gridSpan w:val="2"/>
            <w:tcBorders>
              <w:top w:val="nil"/>
              <w:left w:val="nil"/>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2.2</w:t>
            </w:r>
          </w:p>
        </w:tc>
        <w:tc>
          <w:tcPr>
            <w:tcW w:w="1338" w:type="pct"/>
            <w:gridSpan w:val="4"/>
            <w:vMerge/>
            <w:tcBorders>
              <w:top w:val="nil"/>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1387" w:type="pct"/>
            <w:gridSpan w:val="2"/>
            <w:vMerge/>
            <w:tcBorders>
              <w:top w:val="nil"/>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245"/>
        </w:trPr>
        <w:tc>
          <w:tcPr>
            <w:tcW w:w="4967" w:type="pct"/>
            <w:gridSpan w:val="11"/>
            <w:tcBorders>
              <w:top w:val="nil"/>
              <w:left w:val="single" w:sz="8" w:space="0" w:color="000000"/>
              <w:bottom w:val="single" w:sz="8" w:space="0" w:color="000000"/>
              <w:right w:val="single" w:sz="8" w:space="0" w:color="000000"/>
            </w:tcBorders>
            <w:tcMar>
              <w:top w:w="85" w:type="dxa"/>
              <w:left w:w="57" w:type="dxa"/>
              <w:bottom w:w="85" w:type="dxa"/>
              <w:right w:w="57"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Інформація про платника податку</w:t>
            </w:r>
            <w:bookmarkStart w:id="0" w:name="_GoBack"/>
            <w:bookmarkEnd w:id="0"/>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245"/>
        </w:trPr>
        <w:tc>
          <w:tcPr>
            <w:tcW w:w="187" w:type="pct"/>
            <w:vMerge w:val="restart"/>
            <w:tcBorders>
              <w:top w:val="nil"/>
              <w:left w:val="single" w:sz="8" w:space="0" w:color="000000"/>
              <w:bottom w:val="single" w:sz="8" w:space="0" w:color="auto"/>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3</w:t>
            </w:r>
          </w:p>
        </w:tc>
        <w:tc>
          <w:tcPr>
            <w:tcW w:w="4780" w:type="pct"/>
            <w:gridSpan w:val="10"/>
            <w:tcBorders>
              <w:top w:val="nil"/>
              <w:left w:val="nil"/>
              <w:bottom w:val="nil"/>
              <w:right w:val="single" w:sz="8" w:space="0" w:color="000000"/>
            </w:tcBorders>
            <w:tcMar>
              <w:top w:w="68" w:type="dxa"/>
              <w:left w:w="57"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Прізвище, ім’я, по батькові (за наявності) платника податку:</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387"/>
        </w:trPr>
        <w:tc>
          <w:tcPr>
            <w:tcW w:w="187" w:type="pct"/>
            <w:vMerge/>
            <w:tcBorders>
              <w:top w:val="nil"/>
              <w:left w:val="single" w:sz="8" w:space="0" w:color="000000"/>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182" w:type="pct"/>
            <w:gridSpan w:val="5"/>
            <w:tcBorders>
              <w:top w:val="nil"/>
              <w:left w:val="nil"/>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4"/>
                <w:sz w:val="18"/>
                <w:szCs w:val="18"/>
                <w:lang w:eastAsia="uk-UA"/>
              </w:rPr>
              <w:t>Реєстраційний номер облікової картки платника податку</w:t>
            </w:r>
          </w:p>
        </w:tc>
        <w:tc>
          <w:tcPr>
            <w:tcW w:w="2598" w:type="pct"/>
            <w:gridSpan w:val="5"/>
            <w:tcBorders>
              <w:top w:val="nil"/>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390775" cy="238125"/>
                  <wp:effectExtent l="0" t="0" r="0" b="0"/>
                  <wp:docPr id="7"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238125"/>
                          </a:xfrm>
                          <a:prstGeom prst="rect">
                            <a:avLst/>
                          </a:prstGeom>
                          <a:noFill/>
                          <a:ln>
                            <a:noFill/>
                          </a:ln>
                        </pic:spPr>
                      </pic:pic>
                    </a:graphicData>
                  </a:graphic>
                </wp:inline>
              </w:drawing>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354"/>
        </w:trPr>
        <w:tc>
          <w:tcPr>
            <w:tcW w:w="187" w:type="pct"/>
            <w:vMerge/>
            <w:tcBorders>
              <w:top w:val="nil"/>
              <w:left w:val="single" w:sz="8" w:space="0" w:color="000000"/>
              <w:bottom w:val="single" w:sz="8" w:space="0" w:color="auto"/>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4780" w:type="pct"/>
            <w:gridSpan w:val="10"/>
            <w:tcBorders>
              <w:top w:val="nil"/>
              <w:left w:val="nil"/>
              <w:bottom w:val="nil"/>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або серія (за наявності) та номер паспорта (для фізичних осіб, які через свої релігійні переконання відмовляються</w:t>
            </w:r>
            <w:r w:rsidRPr="00DF70E5">
              <w:rPr>
                <w:rFonts w:ascii="Times New Roman" w:hAnsi="Times New Roman"/>
                <w:color w:val="000000"/>
                <w:sz w:val="18"/>
                <w:szCs w:val="18"/>
                <w:lang w:eastAsia="uk-UA"/>
              </w:rPr>
              <w:br/>
              <w:t>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DF70E5">
        <w:trPr>
          <w:trHeight w:val="322"/>
        </w:trPr>
        <w:tc>
          <w:tcPr>
            <w:tcW w:w="187" w:type="pc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2925" w:type="pct"/>
            <w:gridSpan w:val="6"/>
            <w:tcBorders>
              <w:top w:val="nil"/>
              <w:left w:val="nil"/>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Податкова адреса (місце проживання) платника податку:</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Область: ______________________________________________________</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Район: </w:t>
            </w:r>
            <w:r w:rsidRPr="00DF70E5">
              <w:rPr>
                <w:rFonts w:ascii="Times New Roman" w:hAnsi="Times New Roman"/>
                <w:color w:val="000000"/>
                <w:spacing w:val="-8"/>
                <w:sz w:val="18"/>
                <w:szCs w:val="18"/>
                <w:lang w:eastAsia="uk-UA"/>
              </w:rPr>
              <w:t>________________________________________________________________</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Місто (селище, село): ___________________________________________</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Вулиця: ______________________________________________________</w:t>
            </w:r>
          </w:p>
          <w:p w:rsidR="00C2623E" w:rsidRPr="00DF70E5" w:rsidRDefault="00C2623E" w:rsidP="00581444">
            <w:pPr>
              <w:spacing w:before="14"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Номер будинку:                      Корпус:                      Номер квартири:</w:t>
            </w:r>
          </w:p>
        </w:tc>
        <w:tc>
          <w:tcPr>
            <w:tcW w:w="1855" w:type="pct"/>
            <w:gridSpan w:val="4"/>
            <w:tcBorders>
              <w:top w:val="nil"/>
              <w:left w:val="nil"/>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Поштовий індекс:</w:t>
            </w:r>
            <w:r w:rsidRPr="00DF70E5">
              <w:rPr>
                <w:rFonts w:ascii="Times New Roman" w:hAnsi="Times New Roman"/>
                <w:color w:val="000000"/>
                <w:sz w:val="18"/>
                <w:szCs w:val="18"/>
                <w:lang w:eastAsia="uk-UA"/>
              </w:rPr>
              <w:t> _____________________</w:t>
            </w:r>
          </w:p>
          <w:p w:rsidR="00C2623E" w:rsidRPr="00DF70E5" w:rsidRDefault="00C2623E" w:rsidP="00581444">
            <w:pPr>
              <w:spacing w:before="227"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Контактні телефони:</w:t>
            </w:r>
            <w:r w:rsidRPr="00DF70E5">
              <w:rPr>
                <w:rFonts w:ascii="Times New Roman" w:hAnsi="Times New Roman"/>
                <w:color w:val="000000"/>
                <w:sz w:val="18"/>
                <w:szCs w:val="18"/>
                <w:vertAlign w:val="superscript"/>
                <w:lang w:eastAsia="uk-UA"/>
              </w:rPr>
              <w:t>4</w:t>
            </w:r>
            <w:r w:rsidRPr="00DF70E5">
              <w:rPr>
                <w:rFonts w:ascii="Times New Roman" w:hAnsi="Times New Roman"/>
                <w:color w:val="000000"/>
                <w:sz w:val="18"/>
                <w:szCs w:val="18"/>
                <w:lang w:eastAsia="uk-UA"/>
              </w:rPr>
              <w:t> ___________________</w:t>
            </w:r>
          </w:p>
          <w:p w:rsidR="00C2623E" w:rsidRPr="00DF70E5" w:rsidRDefault="00C2623E" w:rsidP="00581444">
            <w:pPr>
              <w:spacing w:before="227"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Електронна адреса:</w:t>
            </w:r>
            <w:r w:rsidRPr="00DF70E5">
              <w:rPr>
                <w:rFonts w:ascii="Times New Roman" w:hAnsi="Times New Roman"/>
                <w:color w:val="000000"/>
                <w:sz w:val="18"/>
                <w:szCs w:val="18"/>
                <w:vertAlign w:val="superscript"/>
                <w:lang w:eastAsia="uk-UA"/>
              </w:rPr>
              <w:t>4</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334"/>
        </w:trPr>
        <w:tc>
          <w:tcPr>
            <w:tcW w:w="18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5</w:t>
            </w:r>
          </w:p>
        </w:tc>
        <w:tc>
          <w:tcPr>
            <w:tcW w:w="4780" w:type="pct"/>
            <w:gridSpan w:val="10"/>
            <w:tcBorders>
              <w:top w:val="nil"/>
              <w:left w:val="nil"/>
              <w:bottom w:val="single" w:sz="8" w:space="0" w:color="000000"/>
              <w:right w:val="single" w:sz="8" w:space="0" w:color="000000"/>
            </w:tcBorders>
            <w:tcMar>
              <w:top w:w="68" w:type="dxa"/>
              <w:left w:w="68" w:type="dxa"/>
              <w:bottom w:w="113"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Найменування контролюючого органу, до якого подається декларація: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______________________________________________________________________________________________________</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DF70E5">
        <w:trPr>
          <w:trHeight w:val="367"/>
        </w:trPr>
        <w:tc>
          <w:tcPr>
            <w:tcW w:w="187" w:type="pct"/>
            <w:tcBorders>
              <w:top w:val="nil"/>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6</w:t>
            </w:r>
          </w:p>
        </w:tc>
        <w:tc>
          <w:tcPr>
            <w:tcW w:w="1817" w:type="pct"/>
            <w:tcBorders>
              <w:top w:val="nil"/>
              <w:left w:val="nil"/>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pacing w:val="-3"/>
                <w:sz w:val="18"/>
                <w:szCs w:val="18"/>
                <w:lang w:eastAsia="uk-UA"/>
              </w:rPr>
              <w:t>Резидентський статус платника податку:</w:t>
            </w:r>
          </w:p>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1685925" cy="200025"/>
                  <wp:effectExtent l="0" t="0" r="0" b="0"/>
                  <wp:docPr id="8"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200025"/>
                          </a:xfrm>
                          <a:prstGeom prst="rect">
                            <a:avLst/>
                          </a:prstGeom>
                          <a:noFill/>
                          <a:ln>
                            <a:noFill/>
                          </a:ln>
                        </pic:spPr>
                      </pic:pic>
                    </a:graphicData>
                  </a:graphic>
                </wp:inline>
              </w:drawing>
            </w:r>
          </w:p>
        </w:tc>
        <w:tc>
          <w:tcPr>
            <w:tcW w:w="2963" w:type="pct"/>
            <w:gridSpan w:val="9"/>
            <w:tcBorders>
              <w:top w:val="nil"/>
              <w:left w:val="nil"/>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Декларація заповнена:</w:t>
            </w:r>
          </w:p>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2800350" cy="200025"/>
                  <wp:effectExtent l="0" t="0" r="0" b="0"/>
                  <wp:docPr id="9"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00350" cy="200025"/>
                          </a:xfrm>
                          <a:prstGeom prst="rect">
                            <a:avLst/>
                          </a:prstGeom>
                          <a:noFill/>
                          <a:ln>
                            <a:noFill/>
                          </a:ln>
                        </pic:spPr>
                      </pic:pic>
                    </a:graphicData>
                  </a:graphic>
                </wp:inline>
              </w:drawing>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1666"/>
        </w:trPr>
        <w:tc>
          <w:tcPr>
            <w:tcW w:w="18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pacing w:val="-8"/>
                <w:sz w:val="18"/>
                <w:szCs w:val="18"/>
                <w:lang w:eastAsia="uk-UA"/>
              </w:rPr>
              <w:t>7</w:t>
            </w:r>
          </w:p>
        </w:tc>
        <w:tc>
          <w:tcPr>
            <w:tcW w:w="4780" w:type="pct"/>
            <w:gridSpan w:val="10"/>
            <w:tcBorders>
              <w:top w:val="nil"/>
              <w:left w:val="nil"/>
              <w:bottom w:val="nil"/>
              <w:right w:val="single" w:sz="8" w:space="0" w:color="000000"/>
            </w:tcBorders>
            <w:tcMar>
              <w:top w:w="68" w:type="dxa"/>
              <w:left w:w="68" w:type="dxa"/>
              <w:bottom w:w="68" w:type="dxa"/>
              <w:right w:w="68" w:type="dxa"/>
            </w:tcMar>
          </w:tcPr>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4533900" cy="923925"/>
                  <wp:effectExtent l="0" t="0" r="0" b="0"/>
                  <wp:docPr id="10"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3900" cy="923925"/>
                          </a:xfrm>
                          <a:prstGeom prst="rect">
                            <a:avLst/>
                          </a:prstGeom>
                          <a:noFill/>
                          <a:ln>
                            <a:noFill/>
                          </a:ln>
                        </pic:spPr>
                      </pic:pic>
                    </a:graphicData>
                  </a:graphic>
                </wp:inline>
              </w:drawing>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245"/>
        </w:trPr>
        <w:tc>
          <w:tcPr>
            <w:tcW w:w="187" w:type="pct"/>
            <w:tcBorders>
              <w:top w:val="nil"/>
              <w:left w:val="single" w:sz="8" w:space="0" w:color="000000"/>
              <w:bottom w:val="single" w:sz="8" w:space="0" w:color="000000"/>
              <w:right w:val="single" w:sz="8" w:space="0" w:color="000000"/>
            </w:tcBorders>
            <w:tcMar>
              <w:top w:w="85" w:type="dxa"/>
              <w:left w:w="68" w:type="dxa"/>
              <w:bottom w:w="85" w:type="dxa"/>
              <w:right w:w="68"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8</w:t>
            </w:r>
          </w:p>
        </w:tc>
        <w:tc>
          <w:tcPr>
            <w:tcW w:w="4401" w:type="pct"/>
            <w:gridSpan w:val="9"/>
            <w:tcBorders>
              <w:top w:val="single" w:sz="8" w:space="0" w:color="000000"/>
              <w:left w:val="nil"/>
              <w:bottom w:val="single" w:sz="8" w:space="0" w:color="000000"/>
              <w:right w:val="single" w:sz="8" w:space="0" w:color="000000"/>
            </w:tcBorders>
            <w:tcMar>
              <w:top w:w="85" w:type="dxa"/>
              <w:left w:w="68" w:type="dxa"/>
              <w:bottom w:w="85"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Відомості про суми нарахованого єдиного внеску у додатках ЄСВ1, ЄСВ2, ЄСВ3</w:t>
            </w:r>
          </w:p>
        </w:tc>
        <w:tc>
          <w:tcPr>
            <w:tcW w:w="379" w:type="pct"/>
            <w:tcBorders>
              <w:top w:val="nil"/>
              <w:left w:val="nil"/>
              <w:bottom w:val="single" w:sz="8" w:space="0" w:color="000000"/>
              <w:right w:val="single" w:sz="8" w:space="0" w:color="000000"/>
            </w:tcBorders>
            <w:tcMar>
              <w:top w:w="85" w:type="dxa"/>
              <w:left w:w="68" w:type="dxa"/>
              <w:bottom w:w="85"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EF2931">
        <w:trPr>
          <w:trHeight w:val="295"/>
        </w:trPr>
        <w:tc>
          <w:tcPr>
            <w:tcW w:w="4967" w:type="pct"/>
            <w:gridSpan w:val="11"/>
            <w:tcBorders>
              <w:top w:val="nil"/>
              <w:left w:val="single" w:sz="8" w:space="0" w:color="000000"/>
              <w:bottom w:val="single" w:sz="8" w:space="0" w:color="000000"/>
              <w:right w:val="single" w:sz="8" w:space="0" w:color="000000"/>
            </w:tcBorders>
            <w:tcMar>
              <w:top w:w="85" w:type="dxa"/>
              <w:left w:w="68" w:type="dxa"/>
              <w:bottom w:w="85"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Інформація про особу, уповноважену на заповнення декларації</w:t>
            </w:r>
          </w:p>
        </w:tc>
        <w:tc>
          <w:tcPr>
            <w:tcW w:w="33" w:type="pct"/>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451"/>
        <w:gridCol w:w="4430"/>
        <w:gridCol w:w="5304"/>
      </w:tblGrid>
      <w:tr w:rsidR="00C2623E" w:rsidRPr="00DF70E5" w:rsidTr="00EF2931">
        <w:trPr>
          <w:trHeight w:val="245"/>
        </w:trPr>
        <w:tc>
          <w:tcPr>
            <w:tcW w:w="221" w:type="pct"/>
            <w:vMerge w:val="restart"/>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9</w:t>
            </w:r>
          </w:p>
        </w:tc>
        <w:tc>
          <w:tcPr>
            <w:tcW w:w="4779" w:type="pct"/>
            <w:gridSpan w:val="2"/>
            <w:tcBorders>
              <w:top w:val="single" w:sz="8" w:space="0" w:color="000000"/>
              <w:left w:val="nil"/>
              <w:bottom w:val="nil"/>
              <w:right w:val="single" w:sz="8" w:space="0" w:color="000000"/>
            </w:tcBorders>
            <w:tcMar>
              <w:top w:w="68" w:type="dxa"/>
              <w:left w:w="57" w:type="dxa"/>
              <w:bottom w:w="68"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Прізвище, ім’я, по батькові (за наявності) уповноваженої особи:</w:t>
            </w:r>
          </w:p>
        </w:tc>
      </w:tr>
      <w:tr w:rsidR="00C2623E" w:rsidRPr="00DF70E5" w:rsidTr="00EF2931">
        <w:trPr>
          <w:trHeight w:val="387"/>
        </w:trPr>
        <w:tc>
          <w:tcPr>
            <w:tcW w:w="221"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175" w:type="pct"/>
            <w:tcBorders>
              <w:top w:val="nil"/>
              <w:left w:val="nil"/>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pacing w:val="-3"/>
                <w:sz w:val="18"/>
                <w:szCs w:val="18"/>
                <w:lang w:eastAsia="uk-UA"/>
              </w:rPr>
              <w:t>Реєстраційний номер облікової картки платника податку уповноваженої особи</w:t>
            </w:r>
          </w:p>
        </w:tc>
        <w:tc>
          <w:tcPr>
            <w:tcW w:w="2604" w:type="pct"/>
            <w:tcBorders>
              <w:top w:val="nil"/>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390775" cy="238125"/>
                  <wp:effectExtent l="0" t="0" r="0" b="0"/>
                  <wp:docPr id="11"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238125"/>
                          </a:xfrm>
                          <a:prstGeom prst="rect">
                            <a:avLst/>
                          </a:prstGeom>
                          <a:noFill/>
                          <a:ln>
                            <a:noFill/>
                          </a:ln>
                        </pic:spPr>
                      </pic:pic>
                    </a:graphicData>
                  </a:graphic>
                </wp:inline>
              </w:drawing>
            </w:r>
          </w:p>
        </w:tc>
      </w:tr>
      <w:tr w:rsidR="00C2623E" w:rsidRPr="00DF70E5" w:rsidTr="00EF2931">
        <w:trPr>
          <w:trHeight w:val="354"/>
        </w:trPr>
        <w:tc>
          <w:tcPr>
            <w:tcW w:w="221"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4779" w:type="pct"/>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pacing w:val="-3"/>
                <w:sz w:val="18"/>
                <w:szCs w:val="18"/>
                <w:lang w:eastAsia="uk-UA"/>
              </w:rPr>
              <w:t>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685"/>
        <w:gridCol w:w="4272"/>
        <w:gridCol w:w="1045"/>
        <w:gridCol w:w="1048"/>
        <w:gridCol w:w="1048"/>
        <w:gridCol w:w="1048"/>
        <w:gridCol w:w="1039"/>
      </w:tblGrid>
      <w:tr w:rsidR="00C2623E" w:rsidRPr="00DF70E5" w:rsidTr="00EF2931">
        <w:trPr>
          <w:trHeight w:val="187"/>
        </w:trPr>
        <w:tc>
          <w:tcPr>
            <w:tcW w:w="338" w:type="pct"/>
            <w:vMerge w:val="restart"/>
            <w:tcBorders>
              <w:top w:val="single" w:sz="8" w:space="0" w:color="000000"/>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w:t>
            </w:r>
            <w:r w:rsidRPr="00DF70E5">
              <w:rPr>
                <w:rFonts w:ascii="Times New Roman" w:hAnsi="Times New Roman"/>
                <w:b/>
                <w:bCs/>
                <w:color w:val="000000"/>
                <w:sz w:val="18"/>
                <w:szCs w:val="18"/>
                <w:lang w:eastAsia="uk-UA"/>
              </w:rPr>
              <w:br/>
              <w:t>рядка</w:t>
            </w:r>
          </w:p>
        </w:tc>
        <w:tc>
          <w:tcPr>
            <w:tcW w:w="2099" w:type="pct"/>
            <w:vMerge w:val="restart"/>
            <w:tcBorders>
              <w:top w:val="single" w:sz="8" w:space="0" w:color="000000"/>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ІІ. ДОХОДИ, ЯКІ ВКЛЮЧАЮТЬСЯ ДО ЗАГАЛЬНОГО РІЧНОГО ОПОДАТКОВУВАНОГО ДОХОДУ</w:t>
            </w:r>
          </w:p>
        </w:tc>
        <w:tc>
          <w:tcPr>
            <w:tcW w:w="515" w:type="pct"/>
            <w:vMerge w:val="restart"/>
            <w:tcBorders>
              <w:top w:val="single" w:sz="8" w:space="0" w:color="000000"/>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w:t>
            </w:r>
            <w:r w:rsidRPr="00DF70E5">
              <w:rPr>
                <w:rFonts w:ascii="Times New Roman" w:hAnsi="Times New Roman"/>
                <w:b/>
                <w:bCs/>
                <w:color w:val="000000"/>
                <w:sz w:val="18"/>
                <w:szCs w:val="18"/>
                <w:lang w:eastAsia="uk-UA"/>
              </w:rPr>
              <w:br/>
              <w:t>доходів</w:t>
            </w:r>
            <w:r w:rsidRPr="00DF70E5">
              <w:rPr>
                <w:rFonts w:ascii="Times New Roman" w:hAnsi="Times New Roman"/>
                <w:b/>
                <w:bCs/>
                <w:color w:val="000000"/>
                <w:sz w:val="18"/>
                <w:szCs w:val="18"/>
                <w:lang w:eastAsia="uk-UA"/>
              </w:rPr>
              <w:br/>
              <w:t>(грн, коп.)</w:t>
            </w:r>
          </w:p>
        </w:tc>
        <w:tc>
          <w:tcPr>
            <w:tcW w:w="2049" w:type="pct"/>
            <w:gridSpan w:val="4"/>
            <w:tcBorders>
              <w:top w:val="single" w:sz="8" w:space="0" w:color="000000"/>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 податку/збору (грн, коп.)</w:t>
            </w:r>
          </w:p>
        </w:tc>
      </w:tr>
      <w:tr w:rsidR="00C2623E" w:rsidRPr="00DF70E5" w:rsidTr="00EF2931">
        <w:trPr>
          <w:trHeight w:val="314"/>
        </w:trPr>
        <w:tc>
          <w:tcPr>
            <w:tcW w:w="338"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099"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5"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1031" w:type="pct"/>
            <w:gridSpan w:val="2"/>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утриманого (сплаченого) податковим агентом</w:t>
            </w:r>
          </w:p>
        </w:tc>
        <w:tc>
          <w:tcPr>
            <w:tcW w:w="1018" w:type="pct"/>
            <w:gridSpan w:val="2"/>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що підлягає сплаті самостійно</w:t>
            </w:r>
          </w:p>
        </w:tc>
      </w:tr>
      <w:tr w:rsidR="00C2623E" w:rsidRPr="00DF70E5" w:rsidTr="00EF2931">
        <w:trPr>
          <w:trHeight w:val="566"/>
        </w:trPr>
        <w:tc>
          <w:tcPr>
            <w:tcW w:w="338" w:type="pct"/>
            <w:vMerge/>
            <w:tcBorders>
              <w:top w:val="single" w:sz="8" w:space="0" w:color="000000"/>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099"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5" w:type="pct"/>
            <w:vMerge/>
            <w:tcBorders>
              <w:top w:val="single" w:sz="8" w:space="0" w:color="000000"/>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податок на доходи фізичних осіб</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військовий збір</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податок на доходи фізичних осіб</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військовий збір</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515"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4</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5</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6</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7</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Загальна сума доходів, які включаються до загального річного оподатковуваного доходу, в тому числі (рядок 10.1 + рядок 10.2 + рядок 10.3 + рядок 10.4 + рядок 10.5 + рядок 10.6 + рядок 10.7 + рядок 10.8 + рядок 10.9 + рядок 10.10 + рядок 10.11 + рядок 10.12 + рядок 10.13 + рядок 10.14 + рядок 10.15):</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нарахований (виплачений, наданий) у формі </w:t>
            </w:r>
            <w:r w:rsidRPr="00DF70E5">
              <w:rPr>
                <w:rFonts w:ascii="Times New Roman" w:hAnsi="Times New Roman"/>
                <w:color w:val="000000"/>
                <w:spacing w:val="-5"/>
                <w:sz w:val="18"/>
                <w:szCs w:val="18"/>
                <w:lang w:eastAsia="uk-UA"/>
              </w:rPr>
              <w:t>заробітної плати, інших заохочувальних та компенсаційних</w:t>
            </w:r>
            <w:r w:rsidRPr="00DF70E5">
              <w:rPr>
                <w:rFonts w:ascii="Times New Roman" w:hAnsi="Times New Roman"/>
                <w:color w:val="000000"/>
                <w:spacing w:val="-2"/>
                <w:sz w:val="18"/>
                <w:szCs w:val="18"/>
                <w:lang w:eastAsia="uk-UA"/>
              </w:rPr>
              <w:t> виплат, які нараховані (виплачені, надані) відповідно до умов трудового договору (контракту)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10.2</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нарахований (виплачений, наданий) у формі винагород та інших виплат відповідно до умов цивільно-правового характеру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10.3</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нарахований (виплачений, наданий) спеціалісту </w:t>
            </w:r>
            <w:r w:rsidRPr="00DF70E5">
              <w:rPr>
                <w:rFonts w:ascii="Times New Roman" w:hAnsi="Times New Roman"/>
                <w:color w:val="000000"/>
                <w:spacing w:val="-6"/>
                <w:sz w:val="18"/>
                <w:szCs w:val="18"/>
                <w:lang w:eastAsia="uk-UA"/>
              </w:rPr>
              <w:t>резидента Дія Сіті у вигляді заробітної плати чи винагороди, </w:t>
            </w:r>
            <w:r w:rsidRPr="00DF70E5">
              <w:rPr>
                <w:rFonts w:ascii="Times New Roman" w:hAnsi="Times New Roman"/>
                <w:color w:val="000000"/>
                <w:spacing w:val="-2"/>
                <w:sz w:val="18"/>
                <w:szCs w:val="18"/>
                <w:lang w:eastAsia="uk-UA"/>
              </w:rPr>
              <w:t xml:space="preserve">що нараховується (виплачується, надається) платнику податку у зв’язку з трудовими відносинами чи у зв’язку з виконанням </w:t>
            </w:r>
            <w:proofErr w:type="spellStart"/>
            <w:r w:rsidRPr="00DF70E5">
              <w:rPr>
                <w:rFonts w:ascii="Times New Roman" w:hAnsi="Times New Roman"/>
                <w:color w:val="000000"/>
                <w:spacing w:val="-2"/>
                <w:sz w:val="18"/>
                <w:szCs w:val="18"/>
                <w:lang w:eastAsia="uk-UA"/>
              </w:rPr>
              <w:t>гіг</w:t>
            </w:r>
            <w:proofErr w:type="spellEnd"/>
            <w:r w:rsidRPr="00DF70E5">
              <w:rPr>
                <w:rFonts w:ascii="Times New Roman" w:hAnsi="Times New Roman"/>
                <w:color w:val="000000"/>
                <w:spacing w:val="-2"/>
                <w:sz w:val="18"/>
                <w:szCs w:val="18"/>
                <w:lang w:eastAsia="uk-UA"/>
              </w:rPr>
              <w:t>-контракту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10.4</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отриманий у вигляді дивідендів, крім сум </w:t>
            </w:r>
            <w:r w:rsidRPr="00DF70E5">
              <w:rPr>
                <w:rFonts w:ascii="Times New Roman" w:hAnsi="Times New Roman"/>
                <w:color w:val="000000"/>
                <w:spacing w:val="-4"/>
                <w:sz w:val="18"/>
                <w:szCs w:val="18"/>
                <w:lang w:eastAsia="uk-UA"/>
              </w:rPr>
              <w:t>дивідендів, що не включаються до розрахунку загального</w:t>
            </w:r>
            <w:r w:rsidRPr="00DF70E5">
              <w:rPr>
                <w:rFonts w:ascii="Times New Roman" w:hAnsi="Times New Roman"/>
                <w:color w:val="000000"/>
                <w:spacing w:val="-2"/>
                <w:sz w:val="18"/>
                <w:szCs w:val="18"/>
                <w:lang w:eastAsia="uk-UA"/>
              </w:rPr>
              <w:t> місячного (річного) оподатковуваного доходу</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10.5</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від операцій з продажу (обміну) об’єктів рухомого та/або нерухомого майна (додаток Ф4)</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10.6</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Дохід від надання майна в лізинг, оренду (суборенду, емфітевзис), житловий </w:t>
            </w:r>
            <w:proofErr w:type="spellStart"/>
            <w:r w:rsidRPr="00DF70E5">
              <w:rPr>
                <w:rFonts w:ascii="Times New Roman" w:hAnsi="Times New Roman"/>
                <w:color w:val="000000"/>
                <w:spacing w:val="-2"/>
                <w:sz w:val="18"/>
                <w:szCs w:val="18"/>
                <w:lang w:eastAsia="uk-UA"/>
              </w:rPr>
              <w:t>найм</w:t>
            </w:r>
            <w:proofErr w:type="spellEnd"/>
            <w:r w:rsidRPr="00DF70E5">
              <w:rPr>
                <w:rFonts w:ascii="Times New Roman" w:hAnsi="Times New Roman"/>
                <w:color w:val="000000"/>
                <w:spacing w:val="-2"/>
                <w:sz w:val="18"/>
                <w:szCs w:val="18"/>
                <w:lang w:eastAsia="uk-UA"/>
              </w:rPr>
              <w:t xml:space="preserve"> (</w:t>
            </w:r>
            <w:proofErr w:type="spellStart"/>
            <w:r w:rsidRPr="00DF70E5">
              <w:rPr>
                <w:rFonts w:ascii="Times New Roman" w:hAnsi="Times New Roman"/>
                <w:color w:val="000000"/>
                <w:spacing w:val="-2"/>
                <w:sz w:val="18"/>
                <w:szCs w:val="18"/>
                <w:lang w:eastAsia="uk-UA"/>
              </w:rPr>
              <w:t>піднайм</w:t>
            </w:r>
            <w:proofErr w:type="spellEnd"/>
            <w:r w:rsidRPr="00DF70E5">
              <w:rPr>
                <w:rFonts w:ascii="Times New Roman" w:hAnsi="Times New Roman"/>
                <w:color w:val="000000"/>
                <w:spacing w:val="-2"/>
                <w:sz w:val="18"/>
                <w:szCs w:val="18"/>
                <w:lang w:eastAsia="uk-UA"/>
              </w:rPr>
              <w:t>)</w:t>
            </w:r>
            <w:r w:rsidRPr="00DF70E5">
              <w:rPr>
                <w:rFonts w:ascii="Times New Roman" w:hAnsi="Times New Roman"/>
                <w:color w:val="000000"/>
                <w:spacing w:val="-2"/>
                <w:sz w:val="18"/>
                <w:szCs w:val="18"/>
                <w:vertAlign w:val="superscript"/>
                <w:lang w:eastAsia="uk-UA"/>
              </w:rPr>
              <w:t>6</w:t>
            </w:r>
            <w:r w:rsidRPr="00DF70E5">
              <w:rPr>
                <w:rFonts w:ascii="Times New Roman" w:hAnsi="Times New Roman"/>
                <w:color w:val="000000"/>
                <w:spacing w:val="-2"/>
                <w:sz w:val="18"/>
                <w:szCs w:val="18"/>
                <w:lang w:eastAsia="uk-UA"/>
              </w:rPr>
              <w:t>, у тому числі:</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10.6.1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дохід, отриманий від фізичної особи </w:t>
            </w:r>
            <w:r>
              <w:rPr>
                <w:rFonts w:ascii="Times New Roman" w:hAnsi="Times New Roman"/>
                <w:color w:val="000000"/>
                <w:spacing w:val="-2"/>
                <w:sz w:val="18"/>
                <w:szCs w:val="18"/>
                <w:lang w:eastAsia="uk-UA"/>
              </w:rPr>
              <w:t xml:space="preserve">- </w:t>
            </w:r>
            <w:r w:rsidRPr="00DF70E5">
              <w:rPr>
                <w:rFonts w:ascii="Times New Roman" w:hAnsi="Times New Roman"/>
                <w:color w:val="000000"/>
                <w:spacing w:val="-2"/>
                <w:sz w:val="18"/>
                <w:szCs w:val="18"/>
                <w:lang w:eastAsia="uk-UA"/>
              </w:rPr>
              <w:t xml:space="preserve"> платника податку (орендаря), який не є податковим агентом, за оренду (суборенду, </w:t>
            </w:r>
            <w:proofErr w:type="spellStart"/>
            <w:r w:rsidRPr="00DF70E5">
              <w:rPr>
                <w:rFonts w:ascii="Times New Roman" w:hAnsi="Times New Roman"/>
                <w:color w:val="000000"/>
                <w:spacing w:val="-2"/>
                <w:sz w:val="18"/>
                <w:szCs w:val="18"/>
                <w:lang w:eastAsia="uk-UA"/>
              </w:rPr>
              <w:t>емфітевзіс</w:t>
            </w:r>
            <w:proofErr w:type="spellEnd"/>
            <w:r w:rsidRPr="00DF70E5">
              <w:rPr>
                <w:rFonts w:ascii="Times New Roman" w:hAnsi="Times New Roman"/>
                <w:color w:val="000000"/>
                <w:spacing w:val="-2"/>
                <w:sz w:val="18"/>
                <w:szCs w:val="18"/>
                <w:lang w:eastAsia="uk-UA"/>
              </w:rPr>
              <w:t>) земельних ділянок, земельних часток (паїв), виділених або не виділених у натурі (на місцевості)</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10.7</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7"/>
                <w:sz w:val="18"/>
                <w:szCs w:val="18"/>
                <w:lang w:eastAsia="uk-UA"/>
              </w:rPr>
              <w:t>Доходи, отримані від продажу власної сільськогосподарської</w:t>
            </w:r>
            <w:r w:rsidRPr="00DF70E5">
              <w:rPr>
                <w:rFonts w:ascii="Times New Roman" w:hAnsi="Times New Roman"/>
                <w:color w:val="000000"/>
                <w:spacing w:val="-2"/>
                <w:sz w:val="18"/>
                <w:szCs w:val="18"/>
                <w:lang w:eastAsia="uk-UA"/>
              </w:rPr>
              <w:t> </w:t>
            </w:r>
            <w:r w:rsidRPr="00DF70E5">
              <w:rPr>
                <w:rFonts w:ascii="Times New Roman" w:hAnsi="Times New Roman"/>
                <w:color w:val="000000"/>
                <w:spacing w:val="-4"/>
                <w:sz w:val="18"/>
                <w:szCs w:val="18"/>
                <w:lang w:eastAsia="uk-UA"/>
              </w:rPr>
              <w:t>продукції, що вирощена, відгодована, виловлена, зібрана,</w:t>
            </w:r>
            <w:r w:rsidRPr="00DF70E5">
              <w:rPr>
                <w:rFonts w:ascii="Times New Roman" w:hAnsi="Times New Roman"/>
                <w:color w:val="000000"/>
                <w:spacing w:val="-2"/>
                <w:sz w:val="18"/>
                <w:szCs w:val="18"/>
                <w:lang w:eastAsia="uk-UA"/>
              </w:rPr>
              <w:t> виготовлена, вироблена, оброблена та/або перероблена </w:t>
            </w:r>
            <w:r w:rsidRPr="00DF70E5">
              <w:rPr>
                <w:rFonts w:ascii="Times New Roman" w:hAnsi="Times New Roman"/>
                <w:color w:val="000000"/>
                <w:spacing w:val="-4"/>
                <w:sz w:val="18"/>
                <w:szCs w:val="18"/>
                <w:lang w:eastAsia="uk-UA"/>
              </w:rPr>
              <w:t>безпосередньо фізичною особою на земельних ділянках,</w:t>
            </w:r>
            <w:r w:rsidRPr="00DF70E5">
              <w:rPr>
                <w:rFonts w:ascii="Times New Roman" w:hAnsi="Times New Roman"/>
                <w:color w:val="000000"/>
                <w:spacing w:val="-2"/>
                <w:sz w:val="18"/>
                <w:szCs w:val="18"/>
                <w:lang w:eastAsia="uk-UA"/>
              </w:rPr>
              <w:t> перелік яких визначений пунктом 165.1.24 пункту 165.1 статті 165 розділу IV Податкового кодексу України, та які підлягають оподаткуванню</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10.8</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Інвестиційний прибуток (додаток Ф1)</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10.9</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Вартість успадкованого чи отриманого у дарунок майна</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10.10</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отримані з джерел за межами України</w:t>
            </w:r>
            <w:r w:rsidRPr="00DF70E5">
              <w:rPr>
                <w:rFonts w:ascii="Times New Roman" w:hAnsi="Times New Roman"/>
                <w:color w:val="000000"/>
                <w:spacing w:val="-2"/>
                <w:sz w:val="18"/>
                <w:szCs w:val="18"/>
                <w:vertAlign w:val="superscript"/>
                <w:lang w:eastAsia="uk-UA"/>
              </w:rPr>
              <w:t>7</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(___________________________________________ ,</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____________________________ )*</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Чистий оподатковуваний дохід, отриманий фізичною особою — підприємцем від провадження господарської діяльності, крім осіб, що обрали спрощену систему оподаткування (додаток Ф2)</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10.12</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Чистий оподатковуваний дохід, отриманий фізичною особою, яка провадить незалежну професійну діяльність (додаток Ф2)</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10.13</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Інші доходи, у тому числі:</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10.13.1</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у вигляді додаткового блага (прощений (анульований) борг за кредитом, що отриманий на придбання житла (іпотечний кредит))</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lastRenderedPageBreak/>
              <w:t>10.14</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Частина прибутку контрольованої іноземної компанії (додаток(и) КІК)</w:t>
            </w:r>
            <w:r w:rsidRPr="00DF70E5">
              <w:rPr>
                <w:rFonts w:ascii="Times New Roman" w:hAnsi="Times New Roman"/>
                <w:color w:val="000000"/>
                <w:spacing w:val="-2"/>
                <w:sz w:val="18"/>
                <w:szCs w:val="18"/>
                <w:vertAlign w:val="superscript"/>
                <w:lang w:eastAsia="uk-UA"/>
              </w:rPr>
              <w:t>8</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338" w:type="pct"/>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10.15</w:t>
            </w:r>
          </w:p>
        </w:tc>
        <w:tc>
          <w:tcPr>
            <w:tcW w:w="2099"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отримані у зв’язку з розподілом прибутку</w:t>
            </w:r>
            <w:r w:rsidRPr="00DF70E5">
              <w:rPr>
                <w:rFonts w:ascii="Times New Roman" w:hAnsi="Times New Roman"/>
                <w:color w:val="000000"/>
                <w:spacing w:val="-2"/>
                <w:sz w:val="18"/>
                <w:szCs w:val="18"/>
                <w:lang w:eastAsia="uk-UA"/>
              </w:rPr>
              <w:br/>
            </w:r>
            <w:r w:rsidRPr="00DF70E5">
              <w:rPr>
                <w:rFonts w:ascii="Times New Roman" w:hAnsi="Times New Roman"/>
                <w:color w:val="000000"/>
                <w:spacing w:val="-4"/>
                <w:sz w:val="18"/>
                <w:szCs w:val="18"/>
                <w:lang w:eastAsia="uk-UA"/>
              </w:rPr>
              <w:t>або його частини утворення без статусу юридичної особи,</w:t>
            </w:r>
            <w:r w:rsidRPr="00DF70E5">
              <w:rPr>
                <w:rFonts w:ascii="Times New Roman" w:hAnsi="Times New Roman"/>
                <w:color w:val="000000"/>
                <w:spacing w:val="-2"/>
                <w:sz w:val="18"/>
                <w:szCs w:val="18"/>
                <w:lang w:eastAsia="uk-UA"/>
              </w:rPr>
              <w:t> створене на підставі правочину або зареєстроване </w:t>
            </w:r>
            <w:r w:rsidRPr="00DF70E5">
              <w:rPr>
                <w:rFonts w:ascii="Times New Roman" w:hAnsi="Times New Roman"/>
                <w:color w:val="000000"/>
                <w:spacing w:val="-5"/>
                <w:sz w:val="18"/>
                <w:szCs w:val="18"/>
                <w:lang w:eastAsia="uk-UA"/>
              </w:rPr>
              <w:t>відповідно до законодавства іноземної держави (території)</w:t>
            </w:r>
            <w:r w:rsidRPr="00DF70E5">
              <w:rPr>
                <w:rFonts w:ascii="Times New Roman" w:hAnsi="Times New Roman"/>
                <w:color w:val="000000"/>
                <w:spacing w:val="-2"/>
                <w:sz w:val="18"/>
                <w:szCs w:val="18"/>
                <w:lang w:eastAsia="uk-UA"/>
              </w:rPr>
              <w:t> без створення юридичної особи (партнерство, траст, фонд), яке не є контрольованою іноземною компанією </w:t>
            </w:r>
            <w:r w:rsidRPr="00DF70E5">
              <w:rPr>
                <w:rFonts w:ascii="Times New Roman" w:hAnsi="Times New Roman"/>
                <w:color w:val="000000"/>
                <w:spacing w:val="-4"/>
                <w:sz w:val="18"/>
                <w:szCs w:val="18"/>
                <w:lang w:eastAsia="uk-UA"/>
              </w:rPr>
              <w:t>та відповідає вимогам підпункту 170.11</w:t>
            </w:r>
            <w:r w:rsidRPr="00DF70E5">
              <w:rPr>
                <w:rFonts w:ascii="Times New Roman" w:hAnsi="Times New Roman"/>
                <w:color w:val="000000"/>
                <w:spacing w:val="-4"/>
                <w:sz w:val="18"/>
                <w:szCs w:val="18"/>
                <w:vertAlign w:val="superscript"/>
                <w:lang w:eastAsia="uk-UA"/>
              </w:rPr>
              <w:t>1</w:t>
            </w:r>
            <w:r w:rsidRPr="00DF70E5">
              <w:rPr>
                <w:rFonts w:ascii="Times New Roman" w:hAnsi="Times New Roman"/>
                <w:color w:val="000000"/>
                <w:spacing w:val="-4"/>
                <w:sz w:val="18"/>
                <w:szCs w:val="18"/>
                <w:lang w:eastAsia="uk-UA"/>
              </w:rPr>
              <w:t>.1 пункту 170.11</w:t>
            </w:r>
            <w:r w:rsidRPr="00DF70E5">
              <w:rPr>
                <w:rFonts w:ascii="Times New Roman" w:hAnsi="Times New Roman"/>
                <w:color w:val="000000"/>
                <w:spacing w:val="-4"/>
                <w:sz w:val="18"/>
                <w:szCs w:val="18"/>
                <w:vertAlign w:val="superscript"/>
                <w:lang w:eastAsia="uk-UA"/>
              </w:rPr>
              <w:t>1</w:t>
            </w:r>
            <w:r w:rsidRPr="00DF70E5">
              <w:rPr>
                <w:rFonts w:ascii="Times New Roman" w:hAnsi="Times New Roman"/>
                <w:color w:val="000000"/>
                <w:spacing w:val="-2"/>
                <w:sz w:val="18"/>
                <w:szCs w:val="18"/>
                <w:lang w:eastAsia="uk-UA"/>
              </w:rPr>
              <w:t> статті 170 розділу IV Податкового кодексу України</w:t>
            </w:r>
          </w:p>
        </w:tc>
        <w:tc>
          <w:tcPr>
            <w:tcW w:w="515"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516"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02" w:type="pct"/>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EF2931">
        <w:trPr>
          <w:trHeight w:val="60"/>
        </w:trPr>
        <w:tc>
          <w:tcPr>
            <w:tcW w:w="5000" w:type="pct"/>
            <w:gridSpan w:val="7"/>
            <w:tcBorders>
              <w:top w:val="nil"/>
              <w:left w:val="single" w:sz="8" w:space="0" w:color="000000"/>
              <w:bottom w:val="single" w:sz="8" w:space="0" w:color="000000"/>
              <w:right w:val="single" w:sz="8" w:space="0" w:color="000000"/>
            </w:tcBorders>
            <w:tcMar>
              <w:top w:w="0" w:type="dxa"/>
              <w:left w:w="57" w:type="dxa"/>
              <w:bottom w:w="48" w:type="dxa"/>
              <w:right w:w="57" w:type="dxa"/>
            </w:tcMar>
            <w:vAlign w:val="cente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_____________________</w:t>
            </w:r>
          </w:p>
          <w:p w:rsidR="00C2623E" w:rsidRPr="00DF70E5" w:rsidRDefault="00C2623E" w:rsidP="00581444">
            <w:pPr>
              <w:spacing w:before="28"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Назва країни, з якої отримано іноземні доходи, та назва валюти.</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0" w:type="auto"/>
        <w:tblInd w:w="57" w:type="dxa"/>
        <w:tblCellMar>
          <w:left w:w="0" w:type="dxa"/>
          <w:right w:w="0" w:type="dxa"/>
        </w:tblCellMar>
        <w:tblLook w:val="00A0" w:firstRow="1" w:lastRow="0" w:firstColumn="1" w:lastColumn="0" w:noHBand="0" w:noVBand="0"/>
      </w:tblPr>
      <w:tblGrid>
        <w:gridCol w:w="487"/>
        <w:gridCol w:w="248"/>
        <w:gridCol w:w="1926"/>
        <w:gridCol w:w="4024"/>
        <w:gridCol w:w="1165"/>
        <w:gridCol w:w="1141"/>
        <w:gridCol w:w="1137"/>
      </w:tblGrid>
      <w:tr w:rsidR="00C2623E" w:rsidRPr="00DF70E5" w:rsidTr="00DF70E5">
        <w:trPr>
          <w:trHeight w:val="60"/>
        </w:trPr>
        <w:tc>
          <w:tcPr>
            <w:tcW w:w="735" w:type="dxa"/>
            <w:gridSpan w:val="2"/>
            <w:tcBorders>
              <w:top w:val="single" w:sz="8" w:space="0" w:color="000000"/>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рядка</w:t>
            </w:r>
          </w:p>
        </w:tc>
        <w:tc>
          <w:tcPr>
            <w:tcW w:w="7249" w:type="dxa"/>
            <w:gridSpan w:val="3"/>
            <w:tcBorders>
              <w:top w:val="single" w:sz="8" w:space="0" w:color="000000"/>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ІІІ. ДОХОДИ, ЯКІ НЕ ВКЛЮЧАЮТЬСЯ ДО ЗАГАЛЬНОГО</w:t>
            </w:r>
            <w:r w:rsidRPr="00DF70E5">
              <w:rPr>
                <w:rFonts w:ascii="Times New Roman" w:hAnsi="Times New Roman"/>
                <w:b/>
                <w:bCs/>
                <w:color w:val="000000"/>
                <w:sz w:val="18"/>
                <w:szCs w:val="18"/>
                <w:lang w:eastAsia="uk-UA"/>
              </w:rPr>
              <w:br/>
              <w:t>РІЧНОГО ОПОДАТКОВУВАНОГО ДОХОДУ</w:t>
            </w:r>
          </w:p>
        </w:tc>
        <w:tc>
          <w:tcPr>
            <w:tcW w:w="2278" w:type="dxa"/>
            <w:gridSpan w:val="2"/>
            <w:tcBorders>
              <w:top w:val="single" w:sz="8" w:space="0" w:color="000000"/>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 доходів</w:t>
            </w:r>
            <w:r w:rsidRPr="00DF70E5">
              <w:rPr>
                <w:rFonts w:ascii="Times New Roman" w:hAnsi="Times New Roman"/>
                <w:b/>
                <w:bCs/>
                <w:color w:val="000000"/>
                <w:sz w:val="18"/>
                <w:szCs w:val="18"/>
                <w:lang w:eastAsia="uk-UA"/>
              </w:rPr>
              <w:br/>
              <w:t>(грн, коп.)</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Доходи, які не включаються до розрахунку загального річного оподатковуваного доходу,</w:t>
            </w:r>
            <w:r w:rsidRPr="00DF70E5">
              <w:rPr>
                <w:rFonts w:ascii="Times New Roman" w:hAnsi="Times New Roman"/>
                <w:b/>
                <w:bCs/>
                <w:color w:val="000000"/>
                <w:spacing w:val="-2"/>
                <w:sz w:val="18"/>
                <w:szCs w:val="18"/>
                <w:lang w:eastAsia="uk-UA"/>
              </w:rPr>
              <w:br/>
              <w:t>у тому числі:</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(рядок 11.1 + рядок 11.2 + рядок 11.3)</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отримані від провадження господарської діяльності за спрощеною системою оподаткування протягом звітного (податкового) року</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11.2</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Доходи від операцій з продажу (обміну) об’єктів рухомого та/або нерухомого майна (додаток Ф4)</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11.3</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Інші доходи, що не підлягають оподаткуванню</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рядка</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ІV. ЗАГАЛЬНА СУМА РІЧНОГО ДОХОДУ</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 доходів</w:t>
            </w:r>
            <w:r w:rsidRPr="00DF70E5">
              <w:rPr>
                <w:rFonts w:ascii="Times New Roman" w:hAnsi="Times New Roman"/>
                <w:b/>
                <w:bCs/>
                <w:color w:val="000000"/>
                <w:sz w:val="18"/>
                <w:szCs w:val="18"/>
                <w:lang w:eastAsia="uk-UA"/>
              </w:rPr>
              <w:br/>
              <w:t>(грн, коп.)</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12</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Загальна сума річного доходу (рядок 10 + рядок 11)</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nil"/>
              <w:bottom w:val="single" w:sz="8" w:space="0" w:color="000000"/>
              <w:right w:val="nil"/>
            </w:tcBorders>
            <w:tcMar>
              <w:top w:w="0" w:type="dxa"/>
              <w:left w:w="57" w:type="dxa"/>
              <w:bottom w:w="0"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7249" w:type="dxa"/>
            <w:gridSpan w:val="3"/>
            <w:tcBorders>
              <w:top w:val="nil"/>
              <w:left w:val="nil"/>
              <w:bottom w:val="single" w:sz="8" w:space="0" w:color="000000"/>
              <w:right w:val="nil"/>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278" w:type="dxa"/>
            <w:gridSpan w:val="2"/>
            <w:tcBorders>
              <w:top w:val="nil"/>
              <w:left w:val="nil"/>
              <w:bottom w:val="single" w:sz="8" w:space="0" w:color="000000"/>
              <w:right w:val="nil"/>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рядка</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V. ПОДАТКОВІ ЗОБОВ’ЯЗАННЯ З ПОДАТКУ НА ДОХОДИ ФІЗИЧНИХ ОСІБ / ВІЙСЬКОВОГО ЗБОРУ</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w:t>
            </w:r>
            <w:r w:rsidRPr="00DF70E5">
              <w:rPr>
                <w:rFonts w:ascii="Times New Roman" w:hAnsi="Times New Roman"/>
                <w:b/>
                <w:bCs/>
                <w:color w:val="000000"/>
                <w:sz w:val="18"/>
                <w:szCs w:val="18"/>
                <w:lang w:eastAsia="uk-UA"/>
              </w:rPr>
              <w:br/>
              <w:t>(грн, коп.)</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13</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Загальна сума податкових зобов’язань з податку на доходи фізичних осіб (графа 6 рядка 10)</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14</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позитивного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(графа 3 рядка 03 розділу ІІ додатку МПЗ)</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15</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на доходи фізичних осіб позитивного значення різниці між сумою загального мінімального податкового зобов’язання та загальною сумою сплачених податків, зборів,</w:t>
            </w:r>
            <w:r w:rsidRPr="00DF70E5">
              <w:rPr>
                <w:rFonts w:ascii="Times New Roman" w:hAnsi="Times New Roman"/>
                <w:color w:val="000000"/>
                <w:spacing w:val="-2"/>
                <w:sz w:val="18"/>
                <w:szCs w:val="18"/>
                <w:lang w:eastAsia="uk-UA"/>
              </w:rPr>
              <w:br/>
              <w:t>платежів та витрат на оренду земельних ділянок, сплаченого за місцезнаходженням</w:t>
            </w:r>
            <w:r w:rsidRPr="00DF70E5">
              <w:rPr>
                <w:rFonts w:ascii="Times New Roman" w:hAnsi="Times New Roman"/>
                <w:color w:val="000000"/>
                <w:spacing w:val="-2"/>
                <w:sz w:val="18"/>
                <w:szCs w:val="18"/>
                <w:lang w:eastAsia="uk-UA"/>
              </w:rPr>
              <w:br/>
              <w:t>земельної(х) ділянки(</w:t>
            </w:r>
            <w:proofErr w:type="spellStart"/>
            <w:r w:rsidRPr="00DF70E5">
              <w:rPr>
                <w:rFonts w:ascii="Times New Roman" w:hAnsi="Times New Roman"/>
                <w:color w:val="000000"/>
                <w:spacing w:val="-2"/>
                <w:sz w:val="18"/>
                <w:szCs w:val="18"/>
                <w:lang w:eastAsia="uk-UA"/>
              </w:rPr>
              <w:t>ок</w:t>
            </w:r>
            <w:proofErr w:type="spellEnd"/>
            <w:r w:rsidRPr="00DF70E5">
              <w:rPr>
                <w:rFonts w:ascii="Times New Roman" w:hAnsi="Times New Roman"/>
                <w:color w:val="000000"/>
                <w:spacing w:val="-2"/>
                <w:sz w:val="18"/>
                <w:szCs w:val="18"/>
                <w:lang w:eastAsia="uk-UA"/>
              </w:rPr>
              <w:t>), відмінним від податкової адреси платника податку</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16</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на яку зменшуються податкові зобов’язання з податку на доходи фізичних осіб у зв’язку з використанням права на податкову знижку (рядок 7 та/або рядок 15 додатка Ф3)</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17</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на доходи фізичних осіб, що підлягає поверненню у разі невчинення нотаріальної дії щодо посвідчення договору купівлі-продажу, міни об’єкта нерухомості відповідно до пункту 172.6 статті 172 розділу IV Податкового кодексу України</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18</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3"/>
                <w:sz w:val="18"/>
                <w:szCs w:val="18"/>
                <w:lang w:eastAsia="uk-UA"/>
              </w:rPr>
              <w:t>Сума податків, сплачених за кордоном, на яку зменшується сума річного податкового зобов’язання</w:t>
            </w:r>
            <w:r w:rsidRPr="00DF70E5">
              <w:rPr>
                <w:rFonts w:ascii="Times New Roman" w:hAnsi="Times New Roman"/>
                <w:color w:val="000000"/>
                <w:spacing w:val="-2"/>
                <w:sz w:val="18"/>
                <w:szCs w:val="18"/>
                <w:lang w:eastAsia="uk-UA"/>
              </w:rPr>
              <w:t> згідно з підпунктом 170.11.2 пункту 170.11 статті 170 розділу IV Податкового кодексу України</w:t>
            </w:r>
            <w:r w:rsidRPr="00DF70E5">
              <w:rPr>
                <w:rFonts w:ascii="Times New Roman" w:hAnsi="Times New Roman"/>
                <w:color w:val="000000"/>
                <w:spacing w:val="-2"/>
                <w:sz w:val="18"/>
                <w:szCs w:val="18"/>
                <w:lang w:eastAsia="uk-UA"/>
              </w:rPr>
              <w:br/>
              <w:t>(але не більше ніж значення рядка 13)</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19</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з доходів, отриманих від фізичної особи — платника податку (орендаря),</w:t>
            </w:r>
            <w:r w:rsidRPr="00DF70E5">
              <w:rPr>
                <w:rFonts w:ascii="Times New Roman" w:hAnsi="Times New Roman"/>
                <w:color w:val="000000"/>
                <w:spacing w:val="-2"/>
                <w:sz w:val="18"/>
                <w:szCs w:val="18"/>
                <w:lang w:eastAsia="uk-UA"/>
              </w:rPr>
              <w:br/>
              <w:t>який не є податковим агентом, за оренду (суборенду, емфітевзис) земельних ділянок,</w:t>
            </w:r>
            <w:r w:rsidRPr="00DF70E5">
              <w:rPr>
                <w:rFonts w:ascii="Times New Roman" w:hAnsi="Times New Roman"/>
                <w:color w:val="000000"/>
                <w:spacing w:val="-2"/>
                <w:sz w:val="18"/>
                <w:szCs w:val="18"/>
                <w:lang w:eastAsia="uk-UA"/>
              </w:rPr>
              <w:br/>
              <w:t>земельних часток (паїв), виділених або не виділених у натурі (на місцевості), які розташовані за місцезнаходженням, відмінним від податкової адреси платника податку (орендодавця)</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(графа 6 рядка 10.6.1)</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20</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Розрахунки з бюджетом з податку на доходи фізичних осіб:</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20.1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податкових зобов’язань з податку на доходи фізичних осіб, що підлягає сплаті до бюджету самостійно платником податків за результатами звітного (податкового) року (додатне значення ((рядок 13 + рядок 14) – рядок 15 – рядок 16 – рядок 17 – рядок 18 – рядок 19))</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lastRenderedPageBreak/>
              <w:t>20.2</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Сума податку на доходи фізичних осіб, що підлягає поверненню з бюджету за результатами звітного (податкового) року (від’ємне значення ((рядок 13 + рядок 14) – рядок 16 – рядок 17 – рядок 18)) (значення вказується без </w:t>
            </w:r>
            <w:proofErr w:type="spellStart"/>
            <w:r w:rsidRPr="00DF70E5">
              <w:rPr>
                <w:rFonts w:ascii="Times New Roman" w:hAnsi="Times New Roman"/>
                <w:color w:val="000000"/>
                <w:spacing w:val="-2"/>
                <w:sz w:val="18"/>
                <w:szCs w:val="18"/>
                <w:lang w:eastAsia="uk-UA"/>
              </w:rPr>
              <w:t>знака</w:t>
            </w:r>
            <w:proofErr w:type="spellEnd"/>
            <w:r w:rsidRPr="00DF70E5">
              <w:rPr>
                <w:rFonts w:ascii="Times New Roman" w:hAnsi="Times New Roman"/>
                <w:color w:val="000000"/>
                <w:spacing w:val="-2"/>
                <w:sz w:val="18"/>
                <w:szCs w:val="18"/>
                <w:lang w:eastAsia="uk-UA"/>
              </w:rPr>
              <w:t xml:space="preserve"> «–»)</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Розрахунки з бюджетом із військового збору:</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21.1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податкових зобов’язань з військового збору, що підлягає сплаті до бюджету самостійно платником податків за результатами звітного (податкового) року (графа 7 рядка 10)</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22</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Розрахунки з єдиного внеску на загальнообов’язкове державне соціальне страхування</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22.1</w:t>
            </w:r>
          </w:p>
        </w:tc>
        <w:tc>
          <w:tcPr>
            <w:tcW w:w="7249"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 xml:space="preserve">Сума зобов’язань з єдиного внеску, що підлягає обов’язковій сплаті самостійно </w:t>
            </w:r>
            <w:proofErr w:type="spellStart"/>
            <w:r w:rsidRPr="00DF70E5">
              <w:rPr>
                <w:rFonts w:ascii="Times New Roman" w:hAnsi="Times New Roman"/>
                <w:color w:val="000000"/>
                <w:spacing w:val="-4"/>
                <w:sz w:val="18"/>
                <w:szCs w:val="18"/>
                <w:lang w:eastAsia="uk-UA"/>
              </w:rPr>
              <w:t>визнечену</w:t>
            </w:r>
            <w:proofErr w:type="spellEnd"/>
            <w:r w:rsidRPr="00DF70E5">
              <w:rPr>
                <w:rFonts w:ascii="Times New Roman" w:hAnsi="Times New Roman"/>
                <w:color w:val="000000"/>
                <w:spacing w:val="-4"/>
                <w:sz w:val="18"/>
                <w:szCs w:val="18"/>
                <w:lang w:eastAsia="uk-UA"/>
              </w:rPr>
              <w:t xml:space="preserve"> платником </w:t>
            </w:r>
            <w:r w:rsidRPr="00DF70E5">
              <w:rPr>
                <w:rFonts w:ascii="Times New Roman" w:hAnsi="Times New Roman"/>
                <w:color w:val="000000"/>
                <w:spacing w:val="-2"/>
                <w:sz w:val="18"/>
                <w:szCs w:val="18"/>
                <w:lang w:eastAsia="uk-UA"/>
              </w:rPr>
              <w:t>податків за результатами звітного (податкового) року (графа 6 рядка Усього додатку ЄСВ1)</w:t>
            </w:r>
          </w:p>
        </w:tc>
        <w:tc>
          <w:tcPr>
            <w:tcW w:w="2278" w:type="dxa"/>
            <w:gridSpan w:val="2"/>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vMerge w:val="restart"/>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рядка</w:t>
            </w:r>
          </w:p>
        </w:tc>
        <w:tc>
          <w:tcPr>
            <w:tcW w:w="6084" w:type="dxa"/>
            <w:gridSpan w:val="2"/>
            <w:vMerge w:val="restart"/>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VІ. РОЗРАХУНОК ПОДАТКОВИХ ЗОБОВ’ЯЗАНЬ У ЗВ’ЯЗКУ З ВИПРАВЛЕННЯМ САМОСТІЙНО ВИЯВЛЕНИХ ПОМИЛОК У ПОПЕРЕДНІХ ЗВІТНИХ ПЕРІОДАХ</w:t>
            </w:r>
          </w:p>
        </w:tc>
        <w:tc>
          <w:tcPr>
            <w:tcW w:w="3443" w:type="dxa"/>
            <w:gridSpan w:val="3"/>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 (грн, коп.)</w:t>
            </w:r>
          </w:p>
        </w:tc>
      </w:tr>
      <w:tr w:rsidR="00C2623E" w:rsidRPr="00DF70E5" w:rsidTr="00DF70E5">
        <w:trPr>
          <w:trHeight w:val="60"/>
        </w:trPr>
        <w:tc>
          <w:tcPr>
            <w:tcW w:w="0" w:type="auto"/>
            <w:gridSpan w:val="2"/>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0" w:type="auto"/>
            <w:gridSpan w:val="2"/>
            <w:vMerge/>
            <w:tcBorders>
              <w:top w:val="nil"/>
              <w:left w:val="nil"/>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1165"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єдиний соціальний внесок</w:t>
            </w:r>
          </w:p>
        </w:tc>
        <w:tc>
          <w:tcPr>
            <w:tcW w:w="1141"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податок на доходи фізичних осіб</w:t>
            </w:r>
          </w:p>
        </w:tc>
        <w:tc>
          <w:tcPr>
            <w:tcW w:w="1137" w:type="dxa"/>
            <w:tcBorders>
              <w:top w:val="nil"/>
              <w:left w:val="nil"/>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військовий збір</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23</w:t>
            </w:r>
          </w:p>
        </w:tc>
        <w:tc>
          <w:tcPr>
            <w:tcW w:w="6084"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Сума податку та/або збору, які підлягали перерахуванню до бюджету або поверненню, за даними звітного (податкового) періоду, в якому виявлена помилка</w:t>
            </w:r>
          </w:p>
        </w:tc>
        <w:tc>
          <w:tcPr>
            <w:tcW w:w="116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41"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24</w:t>
            </w:r>
          </w:p>
        </w:tc>
        <w:tc>
          <w:tcPr>
            <w:tcW w:w="6084"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Уточнені суми податкових зобов’язань або сума до повернення за звітний (податковий) період, у якому виявлена помилка</w:t>
            </w:r>
          </w:p>
        </w:tc>
        <w:tc>
          <w:tcPr>
            <w:tcW w:w="116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41"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25</w:t>
            </w:r>
          </w:p>
        </w:tc>
        <w:tc>
          <w:tcPr>
            <w:tcW w:w="6084"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Розрахунки у зв’язку з виправленням помилки:</w:t>
            </w:r>
          </w:p>
        </w:tc>
        <w:tc>
          <w:tcPr>
            <w:tcW w:w="3443" w:type="dxa"/>
            <w:gridSpan w:val="3"/>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25.1</w:t>
            </w:r>
          </w:p>
        </w:tc>
        <w:tc>
          <w:tcPr>
            <w:tcW w:w="6084"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Збільшення суми, яка підлягала перерахуванню до бюджету</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(рядок 24 – рядок 23, якщо рядок 24 &gt; рядка 23)</w:t>
            </w:r>
          </w:p>
        </w:tc>
        <w:tc>
          <w:tcPr>
            <w:tcW w:w="116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41"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60" w:type="dxa"/>
              <w:left w:w="57" w:type="dxa"/>
              <w:bottom w:w="61"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25.2</w:t>
            </w:r>
          </w:p>
        </w:tc>
        <w:tc>
          <w:tcPr>
            <w:tcW w:w="6084" w:type="dxa"/>
            <w:gridSpan w:val="2"/>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Зменшення суми, яка підлягала перерахуванню до бюджету</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 xml:space="preserve">((рядок 24 – рядок 23, якщо рядок 24 &lt; рядка 23)) (значення вказується без </w:t>
            </w:r>
            <w:proofErr w:type="spellStart"/>
            <w:r w:rsidRPr="00DF70E5">
              <w:rPr>
                <w:rFonts w:ascii="Times New Roman" w:hAnsi="Times New Roman"/>
                <w:color w:val="000000"/>
                <w:spacing w:val="-4"/>
                <w:sz w:val="18"/>
                <w:szCs w:val="18"/>
                <w:lang w:eastAsia="uk-UA"/>
              </w:rPr>
              <w:t>знака</w:t>
            </w:r>
            <w:proofErr w:type="spellEnd"/>
            <w:r w:rsidRPr="00DF70E5">
              <w:rPr>
                <w:rFonts w:ascii="Times New Roman" w:hAnsi="Times New Roman"/>
                <w:color w:val="000000"/>
                <w:spacing w:val="-4"/>
                <w:sz w:val="18"/>
                <w:szCs w:val="18"/>
                <w:lang w:eastAsia="uk-UA"/>
              </w:rPr>
              <w:t xml:space="preserve"> «–»)</w:t>
            </w:r>
          </w:p>
        </w:tc>
        <w:tc>
          <w:tcPr>
            <w:tcW w:w="1165"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41"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60" w:type="dxa"/>
              <w:left w:w="57" w:type="dxa"/>
              <w:bottom w:w="61"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26</w:t>
            </w:r>
          </w:p>
        </w:tc>
        <w:tc>
          <w:tcPr>
            <w:tcW w:w="608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Сума штрафу, яка нарахована платником податку самостійно у зв’язку з виправленням помилки, __ % (рядок 25.1 х 3 або 5 %) за заниження податкового зобов’язання</w:t>
            </w:r>
          </w:p>
        </w:tc>
        <w:tc>
          <w:tcPr>
            <w:tcW w:w="116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х</w:t>
            </w:r>
          </w:p>
        </w:tc>
        <w:tc>
          <w:tcPr>
            <w:tcW w:w="114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735" w:type="dxa"/>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27</w:t>
            </w:r>
          </w:p>
        </w:tc>
        <w:tc>
          <w:tcPr>
            <w:tcW w:w="608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пені, яка нарахована платником податку самостійно відповідно до статті 129 Податкового кодексу України або статті 25 Закону України «Про збір та облік єдиного внеску на загальнообов’язкове державне соціальне страхування»</w:t>
            </w:r>
          </w:p>
        </w:tc>
        <w:tc>
          <w:tcPr>
            <w:tcW w:w="1165"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4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60"/>
        </w:trPr>
        <w:tc>
          <w:tcPr>
            <w:tcW w:w="10262" w:type="dxa"/>
            <w:gridSpan w:val="7"/>
            <w:tcBorders>
              <w:top w:val="nil"/>
              <w:left w:val="single" w:sz="8" w:space="0" w:color="000000"/>
              <w:bottom w:val="single" w:sz="8" w:space="0" w:color="000000"/>
              <w:right w:val="single" w:sz="8" w:space="0" w:color="000000"/>
            </w:tcBorders>
            <w:tcMar>
              <w:top w:w="0" w:type="dxa"/>
              <w:left w:w="57" w:type="dxa"/>
              <w:bottom w:w="0"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410"/>
        </w:trPr>
        <w:tc>
          <w:tcPr>
            <w:tcW w:w="10262"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VІІ. Реквізити банківського рахунку для перерахування коштів у разі повернення надміру</w:t>
            </w:r>
            <w:r w:rsidRPr="00DF70E5">
              <w:rPr>
                <w:rFonts w:ascii="Times New Roman" w:hAnsi="Times New Roman"/>
                <w:b/>
                <w:bCs/>
                <w:color w:val="000000"/>
                <w:sz w:val="18"/>
                <w:szCs w:val="18"/>
                <w:lang w:eastAsia="uk-UA"/>
              </w:rPr>
              <w:br/>
              <w:t>утриманих (сплачених) сум податку під час застосування права на податкову знижку:</w:t>
            </w:r>
          </w:p>
        </w:tc>
      </w:tr>
      <w:tr w:rsidR="00C2623E" w:rsidRPr="00DF70E5" w:rsidTr="00DF70E5">
        <w:trPr>
          <w:trHeight w:val="223"/>
        </w:trPr>
        <w:tc>
          <w:tcPr>
            <w:tcW w:w="487"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191" w:type="dxa"/>
            <w:gridSpan w:val="2"/>
            <w:tcBorders>
              <w:top w:val="nil"/>
              <w:left w:val="nil"/>
              <w:bottom w:val="nil"/>
              <w:right w:val="nil"/>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Номер рахунку:</w:t>
            </w:r>
          </w:p>
        </w:tc>
        <w:tc>
          <w:tcPr>
            <w:tcW w:w="7584" w:type="dxa"/>
            <w:gridSpan w:val="4"/>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UA</w:t>
            </w:r>
          </w:p>
        </w:tc>
      </w:tr>
      <w:tr w:rsidR="00C2623E" w:rsidRPr="00DF70E5" w:rsidTr="00DF70E5">
        <w:trPr>
          <w:trHeight w:val="223"/>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2191" w:type="dxa"/>
            <w:gridSpan w:val="2"/>
            <w:tcBorders>
              <w:top w:val="nil"/>
              <w:left w:val="nil"/>
              <w:bottom w:val="single" w:sz="8" w:space="0" w:color="auto"/>
              <w:right w:val="nil"/>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Найменування банку:</w:t>
            </w:r>
          </w:p>
        </w:tc>
        <w:tc>
          <w:tcPr>
            <w:tcW w:w="7584" w:type="dxa"/>
            <w:gridSpan w:val="4"/>
            <w:tcBorders>
              <w:top w:val="nil"/>
              <w:left w:val="nil"/>
              <w:bottom w:val="single" w:sz="8" w:space="0" w:color="auto"/>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DF70E5">
        <w:trPr>
          <w:trHeight w:val="223"/>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c>
          <w:tcPr>
            <w:tcW w:w="9775" w:type="dxa"/>
            <w:gridSpan w:val="6"/>
            <w:tcBorders>
              <w:top w:val="nil"/>
              <w:left w:val="nil"/>
              <w:bottom w:val="single" w:sz="8" w:space="0" w:color="000000"/>
              <w:right w:val="single" w:sz="8" w:space="0" w:color="auto"/>
            </w:tcBorders>
            <w:tcMar>
              <w:top w:w="113" w:type="dxa"/>
              <w:left w:w="57" w:type="dxa"/>
              <w:bottom w:w="113" w:type="dxa"/>
              <w:right w:w="0" w:type="dxa"/>
            </w:tcMar>
          </w:tcPr>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4381500" cy="209550"/>
                  <wp:effectExtent l="0" t="0" r="0" b="0"/>
                  <wp:docPr id="12"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0" cy="209550"/>
                          </a:xfrm>
                          <a:prstGeom prst="rect">
                            <a:avLst/>
                          </a:prstGeom>
                          <a:noFill/>
                          <a:ln>
                            <a:noFill/>
                          </a:ln>
                        </pic:spPr>
                      </pic:pic>
                    </a:graphicData>
                  </a:graphic>
                </wp:inline>
              </w:drawing>
            </w:r>
          </w:p>
        </w:tc>
      </w:tr>
      <w:tr w:rsidR="00C2623E" w:rsidRPr="00DF70E5" w:rsidTr="00DF70E5">
        <w:trPr>
          <w:trHeight w:val="60"/>
        </w:trPr>
        <w:tc>
          <w:tcPr>
            <w:tcW w:w="10262" w:type="dxa"/>
            <w:gridSpan w:val="7"/>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val="en-US" w:eastAsia="uk-UA"/>
        </w:rPr>
        <w:t> </w:t>
      </w:r>
    </w:p>
    <w:tbl>
      <w:tblPr>
        <w:tblW w:w="5000" w:type="pct"/>
        <w:tblCellMar>
          <w:left w:w="0" w:type="dxa"/>
          <w:right w:w="0" w:type="dxa"/>
        </w:tblCellMar>
        <w:tblLook w:val="00A0" w:firstRow="1" w:lastRow="0" w:firstColumn="1" w:lastColumn="0" w:noHBand="0" w:noVBand="0"/>
      </w:tblPr>
      <w:tblGrid>
        <w:gridCol w:w="674"/>
        <w:gridCol w:w="914"/>
        <w:gridCol w:w="3828"/>
        <w:gridCol w:w="1200"/>
        <w:gridCol w:w="1049"/>
        <w:gridCol w:w="1049"/>
        <w:gridCol w:w="1471"/>
      </w:tblGrid>
      <w:tr w:rsidR="00C2623E" w:rsidRPr="00DF70E5" w:rsidTr="00251436">
        <w:trPr>
          <w:trHeight w:val="60"/>
        </w:trPr>
        <w:tc>
          <w:tcPr>
            <w:tcW w:w="5000" w:type="pct"/>
            <w:gridSpan w:val="7"/>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VІІІ. ВІДОМОСТІ ПРО ВЛАСНЕ НЕРУХОМЕ (РУХОМЕ) МАЙНО</w:t>
            </w:r>
            <w:r w:rsidRPr="00DF70E5">
              <w:rPr>
                <w:rFonts w:ascii="Times New Roman" w:hAnsi="Times New Roman"/>
                <w:b/>
                <w:bCs/>
                <w:color w:val="000000"/>
                <w:sz w:val="18"/>
                <w:szCs w:val="18"/>
                <w:lang w:eastAsia="uk-UA"/>
              </w:rPr>
              <w:br/>
              <w:t>ТА/АБО МАЙНО, ЯКЕ НАДАЄТЬСЯ В ОРЕНДУ (СУБОРЕНДУ)</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Код рядка</w:t>
            </w:r>
          </w:p>
        </w:tc>
        <w:tc>
          <w:tcPr>
            <w:tcW w:w="4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Категорії об’єктів**</w:t>
            </w:r>
          </w:p>
        </w:tc>
        <w:tc>
          <w:tcPr>
            <w:tcW w:w="188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Місцезнаходження об’єкта нерухомого майна</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(країна, адреса) або марка (модель) рухомого майна</w:t>
            </w:r>
          </w:p>
        </w:tc>
        <w:tc>
          <w:tcPr>
            <w:tcW w:w="59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Рік набуття у власність/ рік випуску (для рухомого майна)</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Загальна площа нерухомого майна</w:t>
            </w:r>
            <w:r w:rsidRPr="00DF70E5">
              <w:rPr>
                <w:rFonts w:ascii="Times New Roman" w:hAnsi="Times New Roman"/>
                <w:color w:val="000000"/>
                <w:sz w:val="18"/>
                <w:szCs w:val="18"/>
                <w:lang w:eastAsia="uk-UA"/>
              </w:rPr>
              <w:br/>
              <w:t>(</w:t>
            </w:r>
            <w:proofErr w:type="spellStart"/>
            <w:r w:rsidRPr="00DF70E5">
              <w:rPr>
                <w:rFonts w:ascii="Times New Roman" w:hAnsi="Times New Roman"/>
                <w:color w:val="000000"/>
                <w:sz w:val="18"/>
                <w:szCs w:val="18"/>
                <w:lang w:eastAsia="uk-UA"/>
              </w:rPr>
              <w:t>кв</w:t>
            </w:r>
            <w:proofErr w:type="spellEnd"/>
            <w:r w:rsidRPr="00DF70E5">
              <w:rPr>
                <w:rFonts w:ascii="Times New Roman" w:hAnsi="Times New Roman"/>
                <w:color w:val="000000"/>
                <w:sz w:val="18"/>
                <w:szCs w:val="18"/>
                <w:lang w:eastAsia="uk-UA"/>
              </w:rPr>
              <w:t>. м)</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Частка в загальній площі нерухомого майна</w:t>
            </w:r>
          </w:p>
        </w:tc>
        <w:tc>
          <w:tcPr>
            <w:tcW w:w="724"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 xml:space="preserve">Відмітка про надання майна в оренду (суборенду, емфітевзис), житловий </w:t>
            </w:r>
            <w:proofErr w:type="spellStart"/>
            <w:r w:rsidRPr="00DF70E5">
              <w:rPr>
                <w:rFonts w:ascii="Times New Roman" w:hAnsi="Times New Roman"/>
                <w:color w:val="000000"/>
                <w:sz w:val="18"/>
                <w:szCs w:val="18"/>
                <w:lang w:eastAsia="uk-UA"/>
              </w:rPr>
              <w:t>найм</w:t>
            </w:r>
            <w:proofErr w:type="spellEnd"/>
            <w:r w:rsidRPr="00DF70E5">
              <w:rPr>
                <w:rFonts w:ascii="Times New Roman" w:hAnsi="Times New Roman"/>
                <w:color w:val="000000"/>
                <w:sz w:val="18"/>
                <w:szCs w:val="18"/>
                <w:lang w:eastAsia="uk-UA"/>
              </w:rPr>
              <w:t xml:space="preserve"> (</w:t>
            </w:r>
            <w:proofErr w:type="spellStart"/>
            <w:r w:rsidRPr="00DF70E5">
              <w:rPr>
                <w:rFonts w:ascii="Times New Roman" w:hAnsi="Times New Roman"/>
                <w:color w:val="000000"/>
                <w:sz w:val="18"/>
                <w:szCs w:val="18"/>
                <w:lang w:eastAsia="uk-UA"/>
              </w:rPr>
              <w:t>піднайм</w:t>
            </w:r>
            <w:proofErr w:type="spellEnd"/>
            <w:r w:rsidRPr="00DF70E5">
              <w:rPr>
                <w:rFonts w:ascii="Times New Roman" w:hAnsi="Times New Roman"/>
                <w:color w:val="000000"/>
                <w:sz w:val="18"/>
                <w:szCs w:val="18"/>
                <w:lang w:eastAsia="uk-UA"/>
              </w:rPr>
              <w:t>)***</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4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188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c>
          <w:tcPr>
            <w:tcW w:w="59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4</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5</w:t>
            </w:r>
          </w:p>
        </w:tc>
        <w:tc>
          <w:tcPr>
            <w:tcW w:w="51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6</w:t>
            </w:r>
          </w:p>
        </w:tc>
        <w:tc>
          <w:tcPr>
            <w:tcW w:w="724"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7</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1</w:t>
            </w:r>
          </w:p>
        </w:tc>
        <w:tc>
          <w:tcPr>
            <w:tcW w:w="4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8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9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724"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2</w:t>
            </w:r>
          </w:p>
        </w:tc>
        <w:tc>
          <w:tcPr>
            <w:tcW w:w="4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8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9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724"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3</w:t>
            </w:r>
          </w:p>
        </w:tc>
        <w:tc>
          <w:tcPr>
            <w:tcW w:w="4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8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90"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16"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724"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5000" w:type="pct"/>
            <w:gridSpan w:val="7"/>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4"/>
                <w:sz w:val="18"/>
                <w:szCs w:val="18"/>
                <w:lang w:eastAsia="uk-UA"/>
              </w:rPr>
              <w:t>** КАТЕГОРІЇ ОБ’ЄКТІВ: 1 — земельні ділянки (крім ділянок сільськогосподарських угідь); 2 — житлові будинки; 3 — квартири; 4 — садові (дачні) будинки; 5 — гаражі; 6 — водойми; 7 — автомобілі легкові; 8 — автомобілі вантажні (спеціальні); 9 — водні транспортні засоби; 10 — повітряні судна; 11 — мотоцикли (мопеди); 12 — земельні ділянки, віднесені до сільськогосподарських угідь; </w:t>
            </w:r>
            <w:r w:rsidRPr="00DF70E5">
              <w:rPr>
                <w:rFonts w:ascii="Times New Roman" w:hAnsi="Times New Roman"/>
                <w:color w:val="000000"/>
                <w:spacing w:val="-2"/>
                <w:sz w:val="18"/>
                <w:szCs w:val="18"/>
                <w:lang w:eastAsia="uk-UA"/>
              </w:rPr>
              <w:t>13 — інше нерухоме (рухоме) майно.</w:t>
            </w:r>
          </w:p>
        </w:tc>
      </w:tr>
      <w:tr w:rsidR="00C2623E" w:rsidRPr="00DF70E5" w:rsidTr="00251436">
        <w:trPr>
          <w:trHeight w:val="60"/>
        </w:trPr>
        <w:tc>
          <w:tcPr>
            <w:tcW w:w="5000" w:type="pct"/>
            <w:gridSpan w:val="7"/>
            <w:tcBorders>
              <w:top w:val="nil"/>
              <w:left w:val="single" w:sz="8" w:space="0" w:color="000000"/>
              <w:bottom w:val="single" w:sz="8" w:space="0" w:color="000000"/>
              <w:right w:val="single" w:sz="8" w:space="0" w:color="000000"/>
            </w:tcBorders>
            <w:tcMar>
              <w:top w:w="68" w:type="dxa"/>
              <w:left w:w="57" w:type="dxa"/>
              <w:bottom w:w="6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lastRenderedPageBreak/>
              <w:t>*** Під час заповнення вказується позначка (х).</w:t>
            </w:r>
          </w:p>
        </w:tc>
      </w:tr>
      <w:tr w:rsidR="00C2623E" w:rsidRPr="00DF70E5" w:rsidTr="00251436">
        <w:trPr>
          <w:trHeight w:val="113"/>
        </w:trPr>
        <w:tc>
          <w:tcPr>
            <w:tcW w:w="5000" w:type="pct"/>
            <w:gridSpan w:val="7"/>
            <w:tcBorders>
              <w:top w:val="nil"/>
              <w:left w:val="single" w:sz="8" w:space="0" w:color="000000"/>
              <w:bottom w:val="single" w:sz="8" w:space="0" w:color="000000"/>
              <w:right w:val="single" w:sz="8" w:space="0" w:color="000000"/>
            </w:tcBorders>
            <w:tcMar>
              <w:top w:w="0" w:type="dxa"/>
              <w:left w:w="68" w:type="dxa"/>
              <w:bottom w:w="0"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676"/>
        <w:gridCol w:w="8403"/>
        <w:gridCol w:w="1106"/>
      </w:tblGrid>
      <w:tr w:rsidR="00C2623E" w:rsidRPr="00DF70E5" w:rsidTr="00251436">
        <w:trPr>
          <w:trHeight w:val="258"/>
        </w:trPr>
        <w:tc>
          <w:tcPr>
            <w:tcW w:w="332"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Доповнення до податкової декларації довільної форми</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(заповнюється і подається відповідно до пункту 46.4 статті 46 розділу II Податкового кодексу України)</w:t>
            </w:r>
          </w:p>
        </w:tc>
        <w:tc>
          <w:tcPr>
            <w:tcW w:w="543"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Кількість</w:t>
            </w:r>
            <w:r w:rsidRPr="00DF70E5">
              <w:rPr>
                <w:rFonts w:ascii="Times New Roman" w:hAnsi="Times New Roman"/>
                <w:b/>
                <w:bCs/>
                <w:color w:val="000000"/>
                <w:sz w:val="18"/>
                <w:szCs w:val="18"/>
                <w:lang w:eastAsia="uk-UA"/>
              </w:rPr>
              <w:br/>
              <w:t>додатків</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з/п</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Зміст доповнення</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137"/>
        </w:trPr>
        <w:tc>
          <w:tcPr>
            <w:tcW w:w="5000" w:type="pct"/>
            <w:gridSpan w:val="3"/>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Доповнення до податкової декларації довільної форми (подається відповідно до підпункту «д»</w:t>
            </w:r>
            <w:r w:rsidRPr="00DF70E5">
              <w:rPr>
                <w:rFonts w:ascii="Times New Roman" w:hAnsi="Times New Roman"/>
                <w:b/>
                <w:bCs/>
                <w:color w:val="000000"/>
                <w:sz w:val="18"/>
                <w:szCs w:val="18"/>
                <w:lang w:eastAsia="uk-UA"/>
              </w:rPr>
              <w:br/>
              <w:t>підпункту 164.2.17 пункту 164.2 статті 164 розділу IV Податкового кодексу України)</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Кількість</w:t>
            </w:r>
            <w:r w:rsidRPr="00DF70E5">
              <w:rPr>
                <w:rFonts w:ascii="Times New Roman" w:hAnsi="Times New Roman"/>
                <w:b/>
                <w:bCs/>
                <w:color w:val="000000"/>
                <w:sz w:val="18"/>
                <w:szCs w:val="18"/>
                <w:lang w:eastAsia="uk-UA"/>
              </w:rPr>
              <w:br/>
              <w:t>додатків</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з/п</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Зміст доповнення</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0" w:type="dxa"/>
              <w:left w:w="57" w:type="dxa"/>
              <w:bottom w:w="0"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Доповнення до податкової декларації довільної форми</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(заповнюється і подається відповідно до підпункту 166.2.2 пункту 166.2 статті 166, пунктів 170.13, 170.13</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 статті 170, пункту 172.2 статті 172 та пункту 176.1 статті 176 розділу IV Податкового кодексу України)  </w:t>
            </w:r>
          </w:p>
        </w:tc>
        <w:tc>
          <w:tcPr>
            <w:tcW w:w="5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Кількість</w:t>
            </w:r>
            <w:r w:rsidRPr="00DF70E5">
              <w:rPr>
                <w:rFonts w:ascii="Times New Roman" w:hAnsi="Times New Roman"/>
                <w:b/>
                <w:bCs/>
                <w:color w:val="000000"/>
                <w:sz w:val="18"/>
                <w:szCs w:val="18"/>
                <w:lang w:eastAsia="uk-UA"/>
              </w:rPr>
              <w:br/>
              <w:t>додатків</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з/п</w:t>
            </w:r>
          </w:p>
        </w:tc>
        <w:tc>
          <w:tcPr>
            <w:tcW w:w="412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Зміст доповнення</w:t>
            </w:r>
          </w:p>
        </w:tc>
        <w:tc>
          <w:tcPr>
            <w:tcW w:w="5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60"/>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4125"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5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10185"/>
      </w:tblGrid>
      <w:tr w:rsidR="00C2623E" w:rsidRPr="00DF70E5" w:rsidTr="00251436">
        <w:trPr>
          <w:trHeight w:val="60"/>
        </w:trPr>
        <w:tc>
          <w:tcPr>
            <w:tcW w:w="5000" w:type="pct"/>
            <w:tcBorders>
              <w:top w:val="single" w:sz="8" w:space="0" w:color="000000"/>
              <w:left w:val="single" w:sz="8" w:space="0" w:color="000000"/>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Додатки до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43450" cy="400050"/>
                  <wp:effectExtent l="0" t="0" r="0" b="0"/>
                  <wp:docPr id="13"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3450" cy="400050"/>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Інформація, наведена в декларації, додатках і доповненнях до декларації, є достовірною.</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43450" cy="400050"/>
                  <wp:effectExtent l="0" t="0" r="0" b="0"/>
                  <wp:docPr id="1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43450" cy="400050"/>
                          </a:xfrm>
                          <a:prstGeom prst="rect">
                            <a:avLst/>
                          </a:prstGeom>
                          <a:noFill/>
                          <a:ln>
                            <a:noFill/>
                          </a:ln>
                        </pic:spPr>
                      </pic:pic>
                    </a:graphicData>
                  </a:graphic>
                </wp:inline>
              </w:drawing>
            </w:r>
          </w:p>
        </w:tc>
      </w:tr>
      <w:tr w:rsidR="00C2623E" w:rsidRPr="00DF70E5" w:rsidTr="00251436">
        <w:trPr>
          <w:trHeight w:val="60"/>
        </w:trPr>
        <w:tc>
          <w:tcPr>
            <w:tcW w:w="5000" w:type="pct"/>
            <w:tcBorders>
              <w:top w:val="nil"/>
              <w:left w:val="single" w:sz="8" w:space="0" w:color="000000"/>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  Заповнюється у разі подання додатку ЄСВ1 з позначкою «призначення пенсії» або «призначення матеріального забезпечення, страхових виплат», або додатку ЄСВ2 або додатку ЄСВ3</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2</w:t>
            </w:r>
            <w:r w:rsidRPr="00DF70E5">
              <w:rPr>
                <w:rFonts w:ascii="Times New Roman" w:hAnsi="Times New Roman"/>
                <w:b/>
                <w:bCs/>
                <w:color w:val="000000"/>
                <w:sz w:val="18"/>
                <w:szCs w:val="18"/>
                <w:lang w:eastAsia="uk-UA"/>
              </w:rPr>
              <w:t>  Заповнюється у разі подання фізичною особою, стосовно якої проведено державну реєстрацію припинення підприємницької діяльності фізичної особи — підприємця за її рішенням або яка припиняє незалежну професійну діяльність, або якою втрачено статус члена фермерського господарства згідно із реєстром страхувальників, або у якої закінчено строк дії договору про добровільну участь у системі загальнообов’язкового державного соціального страхування, або яка за результатами проведеної документальної перевірки збільшує або зменшує зобов’язання з єдиного внеску, та зазначається арабськими цифрами від 1 до 12 номер календарного місяця та у рядку 2 заголовної частини декларації рік, в якому проведено державну реєстрацію припинення підприємницької</w:t>
            </w:r>
          </w:p>
        </w:tc>
      </w:tr>
      <w:tr w:rsidR="00C2623E" w:rsidRPr="00DF70E5" w:rsidTr="00251436">
        <w:trPr>
          <w:trHeight w:val="60"/>
        </w:trPr>
        <w:tc>
          <w:tcPr>
            <w:tcW w:w="500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ind w:left="142"/>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діяльності або подано заяву про припинення незалежної професійної діяльності, або подано заяву про зняття з обліку платника єдиного внеску, або закінчено дію договору про добровільну участь у системі загальнообов’язкового державного соціального страхування, або в якому подається така декларація у випадку збільшення або зменшення сум зобов’язань по єдиному внеску за результатами проведеної документальної перевірки. Також заповнюється особами, які зазначили тип форми «призначення пенсії» або «призначення матеріального забезпечення, страхових виплат» у додатку ЄСВ1, та зазначається арабськими цифрами від 1 до 12 номер календарного місяця та у рядку 2 заголовної частини декларації рік, в якому подається декларація.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3</w:t>
            </w:r>
            <w:r w:rsidRPr="00DF70E5">
              <w:rPr>
                <w:rFonts w:ascii="Times New Roman" w:hAnsi="Times New Roman"/>
                <w:b/>
                <w:bCs/>
                <w:color w:val="000000"/>
                <w:sz w:val="18"/>
                <w:szCs w:val="18"/>
                <w:lang w:eastAsia="uk-UA"/>
              </w:rPr>
              <w:t xml:space="preserve">  Заповнюється у разі подання декларації з позначкою «уточнююча» та зазначається реєстраційний номер документа, який </w:t>
            </w:r>
            <w:proofErr w:type="spellStart"/>
            <w:r w:rsidRPr="00DF70E5">
              <w:rPr>
                <w:rFonts w:ascii="Times New Roman" w:hAnsi="Times New Roman"/>
                <w:b/>
                <w:bCs/>
                <w:color w:val="000000"/>
                <w:sz w:val="18"/>
                <w:szCs w:val="18"/>
                <w:lang w:eastAsia="uk-UA"/>
              </w:rPr>
              <w:t>уточнюється</w:t>
            </w:r>
            <w:proofErr w:type="spellEnd"/>
            <w:r w:rsidRPr="00DF70E5">
              <w:rPr>
                <w:rFonts w:ascii="Times New Roman" w:hAnsi="Times New Roman"/>
                <w:b/>
                <w:bCs/>
                <w:color w:val="000000"/>
                <w:sz w:val="18"/>
                <w:szCs w:val="18"/>
                <w:lang w:eastAsia="uk-UA"/>
              </w:rPr>
              <w:t>, (за наявності інформації)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4</w:t>
            </w:r>
            <w:r w:rsidRPr="00DF70E5">
              <w:rPr>
                <w:rFonts w:ascii="Times New Roman" w:hAnsi="Times New Roman"/>
                <w:b/>
                <w:bCs/>
                <w:color w:val="000000"/>
                <w:sz w:val="18"/>
                <w:szCs w:val="18"/>
                <w:lang w:eastAsia="uk-UA"/>
              </w:rPr>
              <w:t>  Заповнюється за бажанням платника податку.</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5</w:t>
            </w:r>
            <w:r w:rsidRPr="00DF70E5">
              <w:rPr>
                <w:rFonts w:ascii="Times New Roman" w:hAnsi="Times New Roman"/>
                <w:b/>
                <w:bCs/>
                <w:color w:val="000000"/>
                <w:sz w:val="18"/>
                <w:szCs w:val="18"/>
                <w:lang w:eastAsia="uk-UA"/>
              </w:rPr>
              <w:t xml:space="preserve">  Заповнюється у разі подання фізичною особою, стосовно якої проведено державну реєстрацію припинення підприємницької діяльності фізичної особи — підприємця за її рішенням або яка припиняє незалежну професійну діяльність, або якою втрачено статус члена фермерського господарства згідно із реєстром страхувальників, або у якої закінчено строк дії договору про добровільну участь у системі загальнообов’язкового державного соціального страхування, або особою, яка </w:t>
            </w:r>
            <w:proofErr w:type="spellStart"/>
            <w:r w:rsidRPr="00DF70E5">
              <w:rPr>
                <w:rFonts w:ascii="Times New Roman" w:hAnsi="Times New Roman"/>
                <w:b/>
                <w:bCs/>
                <w:color w:val="000000"/>
                <w:sz w:val="18"/>
                <w:szCs w:val="18"/>
                <w:lang w:eastAsia="uk-UA"/>
              </w:rPr>
              <w:t>виїджає</w:t>
            </w:r>
            <w:proofErr w:type="spellEnd"/>
            <w:r w:rsidRPr="00DF70E5">
              <w:rPr>
                <w:rFonts w:ascii="Times New Roman" w:hAnsi="Times New Roman"/>
                <w:b/>
                <w:bCs/>
                <w:color w:val="000000"/>
                <w:sz w:val="18"/>
                <w:szCs w:val="18"/>
                <w:lang w:eastAsia="uk-UA"/>
              </w:rPr>
              <w:t xml:space="preserve"> за кордон на постійне місце проживання, та подає до контролюючого органу податкову декларацію відповідно до пункту 179.3 статті 179 розділу IV Податкового кодексу України</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6</w:t>
            </w:r>
            <w:r w:rsidRPr="00DF70E5">
              <w:rPr>
                <w:rFonts w:ascii="Times New Roman" w:hAnsi="Times New Roman"/>
                <w:b/>
                <w:bCs/>
                <w:color w:val="000000"/>
                <w:sz w:val="18"/>
                <w:szCs w:val="18"/>
                <w:lang w:eastAsia="uk-UA"/>
              </w:rPr>
              <w:t>  У разі отримання таких доходів заповнюється графа 7 розділу відомостей про власне нерухоме (рухоме) майно та/або майно, яке надається в оренду (суборенду).</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7</w:t>
            </w:r>
            <w:r w:rsidRPr="00DF70E5">
              <w:rPr>
                <w:rFonts w:ascii="Times New Roman" w:hAnsi="Times New Roman"/>
                <w:b/>
                <w:bCs/>
                <w:color w:val="000000"/>
                <w:sz w:val="18"/>
                <w:szCs w:val="18"/>
                <w:lang w:eastAsia="uk-UA"/>
              </w:rPr>
              <w:t>  Перераховуються у гривні за курсом валюти, що встановлений Національним банком України на момент нарахування (отримання) таких доходів.</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8</w:t>
            </w:r>
            <w:r w:rsidRPr="00DF70E5">
              <w:rPr>
                <w:rFonts w:ascii="Times New Roman" w:hAnsi="Times New Roman"/>
                <w:b/>
                <w:bCs/>
                <w:color w:val="000000"/>
                <w:sz w:val="18"/>
                <w:szCs w:val="18"/>
                <w:lang w:eastAsia="uk-UA"/>
              </w:rPr>
              <w:t>  Заповнюється відповідно до пунктів 170.13, 170.13</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 статті 170 розділу IV Податкового кодексу України та проставляється кількість поданих додатків «КІК» за їх наявності.</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vertAlign w:val="superscript"/>
                <w:lang w:eastAsia="uk-UA"/>
              </w:rPr>
              <w:t>9</w:t>
            </w:r>
            <w:r w:rsidRPr="00DF70E5">
              <w:rPr>
                <w:rFonts w:ascii="Times New Roman" w:hAnsi="Times New Roman"/>
                <w:b/>
                <w:bCs/>
                <w:color w:val="000000"/>
                <w:sz w:val="18"/>
                <w:szCs w:val="18"/>
                <w:lang w:eastAsia="uk-UA"/>
              </w:rPr>
              <w:t>  Зазначається кількість додатків, оскільки до декларації може бути подано кілька розрахунків сум добровільних внесків, передбачених договором про добровільну участь, або збільшення або зменшення сум зобов’язань з єдиного внеску за результатами проведеної документальної перевірки</w:t>
            </w:r>
          </w:p>
        </w:tc>
      </w:tr>
    </w:tbl>
    <w:p w:rsidR="00C2623E"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lastRenderedPageBreak/>
        <w:br w:type="page"/>
      </w:r>
    </w:p>
    <w:tbl>
      <w:tblPr>
        <w:tblW w:w="5000" w:type="pct"/>
        <w:tblCellMar>
          <w:left w:w="0" w:type="dxa"/>
          <w:right w:w="0" w:type="dxa"/>
        </w:tblCellMar>
        <w:tblLook w:val="00A0" w:firstRow="1" w:lastRow="0" w:firstColumn="1" w:lastColumn="0" w:noHBand="0" w:noVBand="0"/>
      </w:tblPr>
      <w:tblGrid>
        <w:gridCol w:w="302"/>
        <w:gridCol w:w="450"/>
        <w:gridCol w:w="6384"/>
        <w:gridCol w:w="3049"/>
      </w:tblGrid>
      <w:tr w:rsidR="00C2623E" w:rsidRPr="00DF70E5" w:rsidTr="00251436">
        <w:trPr>
          <w:trHeight w:val="192"/>
        </w:trPr>
        <w:tc>
          <w:tcPr>
            <w:tcW w:w="5000" w:type="pct"/>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Ця частина декларації заповнюється посадовими особами контролюючого органу</w:t>
            </w:r>
          </w:p>
        </w:tc>
      </w:tr>
      <w:tr w:rsidR="00C2623E" w:rsidRPr="00DF70E5" w:rsidTr="00251436">
        <w:trPr>
          <w:trHeight w:val="286"/>
        </w:trPr>
        <w:tc>
          <w:tcPr>
            <w:tcW w:w="1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21" w:type="pc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3134" w:type="pct"/>
            <w:tcBorders>
              <w:top w:val="nil"/>
              <w:left w:val="nil"/>
              <w:bottom w:val="single" w:sz="8" w:space="0" w:color="000000"/>
              <w:right w:val="single" w:sz="8" w:space="0" w:color="000000"/>
            </w:tcBorders>
            <w:tcMar>
              <w:top w:w="68" w:type="dxa"/>
              <w:left w:w="340"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Відмітка про внесення даних до електронної бази податкової звітності</w:t>
            </w:r>
          </w:p>
        </w:tc>
        <w:tc>
          <w:tcPr>
            <w:tcW w:w="1497" w:type="pct"/>
            <w:tcBorders>
              <w:top w:val="nil"/>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 ____________ 20___ року</w:t>
            </w:r>
          </w:p>
        </w:tc>
      </w:tr>
      <w:tr w:rsidR="00C2623E" w:rsidRPr="00DF70E5" w:rsidTr="00251436">
        <w:trPr>
          <w:trHeight w:val="197"/>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i/>
                <w:iCs/>
                <w:color w:val="000000"/>
                <w:sz w:val="18"/>
                <w:szCs w:val="18"/>
                <w:lang w:eastAsia="uk-UA"/>
              </w:rPr>
              <w:t>(посадова особа контролюючого органу (підпис, ініціали та прізвище))</w:t>
            </w:r>
          </w:p>
        </w:tc>
      </w:tr>
      <w:tr w:rsidR="00C2623E" w:rsidRPr="00DF70E5" w:rsidTr="00251436">
        <w:trPr>
          <w:trHeight w:val="197"/>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За результатами камеральної перевірки декларації (потрібне позначити):</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01"/>
        <w:gridCol w:w="450"/>
        <w:gridCol w:w="4054"/>
        <w:gridCol w:w="452"/>
        <w:gridCol w:w="4928"/>
      </w:tblGrid>
      <w:tr w:rsidR="00C2623E" w:rsidRPr="00DF70E5" w:rsidTr="00251436">
        <w:trPr>
          <w:trHeight w:val="214"/>
        </w:trPr>
        <w:tc>
          <w:tcPr>
            <w:tcW w:w="148"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21"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990"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порушень (помилок) не виявлено</w:t>
            </w:r>
          </w:p>
        </w:tc>
        <w:tc>
          <w:tcPr>
            <w:tcW w:w="222"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419" w:type="pct"/>
            <w:tcBorders>
              <w:top w:val="single" w:sz="8" w:space="0" w:color="000000"/>
              <w:left w:val="nil"/>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складено акт від «___»___________ 20___ року № _______</w:t>
            </w:r>
          </w:p>
        </w:tc>
      </w:tr>
      <w:tr w:rsidR="00C2623E" w:rsidRPr="00DF70E5" w:rsidTr="00251436">
        <w:trPr>
          <w:trHeight w:val="180"/>
        </w:trPr>
        <w:tc>
          <w:tcPr>
            <w:tcW w:w="5000" w:type="pct"/>
            <w:gridSpan w:val="5"/>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i/>
                <w:iCs/>
                <w:color w:val="000000"/>
                <w:sz w:val="18"/>
                <w:szCs w:val="18"/>
                <w:lang w:eastAsia="uk-UA"/>
              </w:rPr>
              <w:t>(посадова особа контролюючого органу (підпис, ініціали та прізвище))</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p w:rsidR="00C2623E" w:rsidRPr="00581444" w:rsidRDefault="00C2623E" w:rsidP="00581444">
      <w:pPr>
        <w:shd w:val="clear" w:color="auto" w:fill="FFFFFF"/>
        <w:spacing w:after="0" w:line="193" w:lineRule="atLeast"/>
        <w:ind w:firstLine="283"/>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«____» _______________ 20___ року</w:t>
      </w:r>
    </w:p>
    <w:p w:rsidR="00C2623E" w:rsidRPr="00DF70E5" w:rsidRDefault="00C2623E" w:rsidP="00581444">
      <w:pPr>
        <w:shd w:val="clear" w:color="auto" w:fill="FFFFFF"/>
        <w:spacing w:before="283" w:after="0" w:line="182" w:lineRule="atLeast"/>
        <w:ind w:left="283" w:right="283"/>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Директор Департаменту</w:t>
      </w:r>
      <w:r w:rsidRPr="00DF70E5">
        <w:rPr>
          <w:rFonts w:ascii="Times New Roman" w:hAnsi="Times New Roman"/>
          <w:b/>
          <w:bCs/>
          <w:color w:val="000000"/>
          <w:sz w:val="18"/>
          <w:szCs w:val="18"/>
          <w:lang w:eastAsia="uk-UA"/>
        </w:rPr>
        <w:br/>
        <w:t>податкової політики                                                                                                                                 Лариса МАКСИМЕНКО</w:t>
      </w:r>
    </w:p>
    <w:p w:rsidR="00C2623E" w:rsidRPr="00DF70E5" w:rsidRDefault="00C2623E" w:rsidP="00581444">
      <w:pPr>
        <w:shd w:val="clear" w:color="auto" w:fill="FFFFFF"/>
        <w:spacing w:before="100" w:after="225" w:line="288"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p w:rsidR="00C2623E" w:rsidRPr="00581444" w:rsidRDefault="00C2623E" w:rsidP="00581444">
      <w:pPr>
        <w:shd w:val="clear" w:color="auto" w:fill="FFFFFF"/>
        <w:spacing w:before="100" w:after="225"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br w:type="page"/>
      </w:r>
    </w:p>
    <w:tbl>
      <w:tblPr>
        <w:tblW w:w="0" w:type="auto"/>
        <w:tblInd w:w="68" w:type="dxa"/>
        <w:tblCellMar>
          <w:left w:w="0" w:type="dxa"/>
          <w:right w:w="0" w:type="dxa"/>
        </w:tblCellMar>
        <w:tblLook w:val="00A0" w:firstRow="1" w:lastRow="0" w:firstColumn="1" w:lastColumn="0" w:noHBand="0" w:noVBand="0"/>
      </w:tblPr>
      <w:tblGrid>
        <w:gridCol w:w="416"/>
        <w:gridCol w:w="3931"/>
        <w:gridCol w:w="325"/>
        <w:gridCol w:w="462"/>
        <w:gridCol w:w="1637"/>
        <w:gridCol w:w="707"/>
        <w:gridCol w:w="2585"/>
        <w:gridCol w:w="54"/>
      </w:tblGrid>
      <w:tr w:rsidR="00C2623E" w:rsidRPr="00DF70E5" w:rsidTr="00581444">
        <w:trPr>
          <w:trHeight w:val="192"/>
        </w:trPr>
        <w:tc>
          <w:tcPr>
            <w:tcW w:w="3340" w:type="dxa"/>
            <w:gridSpan w:val="3"/>
            <w:tcBorders>
              <w:top w:val="single" w:sz="8" w:space="0" w:color="000000"/>
              <w:left w:val="single" w:sz="8" w:space="0" w:color="000000"/>
              <w:bottom w:val="single" w:sz="8" w:space="0" w:color="auto"/>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2494" w:type="dxa"/>
            <w:gridSpan w:val="3"/>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871" w:type="dxa"/>
            <w:gridSpan w:val="2"/>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ЄСВ1</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581444">
        <w:trPr>
          <w:trHeight w:val="192"/>
        </w:trPr>
        <w:tc>
          <w:tcPr>
            <w:tcW w:w="5834" w:type="dxa"/>
            <w:gridSpan w:val="6"/>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0" w:type="auto"/>
            <w:gridSpan w:val="2"/>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581444">
        <w:trPr>
          <w:trHeight w:val="226"/>
        </w:trPr>
        <w:tc>
          <w:tcPr>
            <w:tcW w:w="7705" w:type="dxa"/>
            <w:gridSpan w:val="8"/>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сум нарахованого доходу застрахованих осіб</w:t>
            </w:r>
            <w:r w:rsidRPr="00DF70E5">
              <w:rPr>
                <w:rFonts w:ascii="Times New Roman" w:hAnsi="Times New Roman"/>
                <w:b/>
                <w:bCs/>
                <w:color w:val="000000"/>
                <w:sz w:val="18"/>
                <w:szCs w:val="18"/>
                <w:lang w:eastAsia="uk-UA"/>
              </w:rPr>
              <w:br/>
              <w:t>та суми нарахованого єдиного внеску</w:t>
            </w:r>
          </w:p>
        </w:tc>
      </w:tr>
      <w:tr w:rsidR="00C2623E" w:rsidRPr="00DF70E5" w:rsidTr="00581444">
        <w:trPr>
          <w:trHeight w:val="387"/>
        </w:trPr>
        <w:tc>
          <w:tcPr>
            <w:tcW w:w="3969" w:type="dxa"/>
            <w:gridSpan w:val="4"/>
            <w:tcBorders>
              <w:top w:val="nil"/>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1. Реєстраційний номер облікової картки платника податків</w:t>
            </w:r>
          </w:p>
        </w:tc>
        <w:tc>
          <w:tcPr>
            <w:tcW w:w="3726" w:type="dxa"/>
            <w:gridSpan w:val="3"/>
            <w:tcBorders>
              <w:top w:val="nil"/>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9550"/>
                  <wp:effectExtent l="0" t="0" r="0" b="0"/>
                  <wp:docPr id="15"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209550"/>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522"/>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w:t>
            </w:r>
            <w:r w:rsidRPr="00DF70E5">
              <w:rPr>
                <w:rFonts w:ascii="Times New Roman" w:hAnsi="Times New Roman"/>
                <w:b/>
                <w:bCs/>
                <w:color w:val="000000"/>
                <w:sz w:val="18"/>
                <w:szCs w:val="18"/>
                <w:lang w:eastAsia="uk-UA"/>
              </w:rPr>
              <w:br/>
              <w:t>відповідний контролюючий орган і мають відмітку у паспорті)</w:t>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387"/>
        </w:trPr>
        <w:tc>
          <w:tcPr>
            <w:tcW w:w="3969" w:type="dxa"/>
            <w:gridSpan w:val="4"/>
            <w:tcBorders>
              <w:top w:val="nil"/>
              <w:left w:val="single" w:sz="8" w:space="0" w:color="000000"/>
              <w:bottom w:val="single" w:sz="8" w:space="0" w:color="000000"/>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2"/>
                <w:sz w:val="18"/>
                <w:szCs w:val="18"/>
                <w:lang w:eastAsia="uk-UA"/>
              </w:rPr>
              <w:t>2. Серія (за наявності) та номер паспорта для ідентифікації</w:t>
            </w:r>
            <w:r w:rsidRPr="00DF70E5">
              <w:rPr>
                <w:rFonts w:ascii="Times New Roman" w:hAnsi="Times New Roman"/>
                <w:b/>
                <w:bCs/>
                <w:color w:val="000000"/>
                <w:sz w:val="18"/>
                <w:szCs w:val="18"/>
                <w:lang w:eastAsia="uk-UA"/>
              </w:rPr>
              <w:t> платника єдиного внеску у Пенсійному фонді України*</w:t>
            </w:r>
          </w:p>
        </w:tc>
        <w:tc>
          <w:tcPr>
            <w:tcW w:w="3726" w:type="dxa"/>
            <w:gridSpan w:val="3"/>
            <w:tcBorders>
              <w:top w:val="nil"/>
              <w:left w:val="nil"/>
              <w:bottom w:val="single" w:sz="8" w:space="0" w:color="000000"/>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9550"/>
                  <wp:effectExtent l="0" t="0" r="0" b="0"/>
                  <wp:docPr id="16"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209550"/>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113"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xml:space="preserve">3. Прізвище, </w:t>
            </w:r>
            <w:proofErr w:type="spellStart"/>
            <w:r w:rsidRPr="00DF70E5">
              <w:rPr>
                <w:rFonts w:ascii="Times New Roman" w:hAnsi="Times New Roman"/>
                <w:b/>
                <w:bCs/>
                <w:color w:val="000000"/>
                <w:sz w:val="18"/>
                <w:szCs w:val="18"/>
                <w:lang w:eastAsia="uk-UA"/>
              </w:rPr>
              <w:t>імя</w:t>
            </w:r>
            <w:proofErr w:type="spellEnd"/>
            <w:r w:rsidRPr="00DF70E5">
              <w:rPr>
                <w:rFonts w:ascii="Times New Roman" w:hAnsi="Times New Roman"/>
                <w:b/>
                <w:bCs/>
                <w:color w:val="000000"/>
                <w:sz w:val="18"/>
                <w:szCs w:val="18"/>
                <w:lang w:eastAsia="uk-UA"/>
              </w:rPr>
              <w:t>, по батькові (за наявності)</w:t>
            </w:r>
            <w:r w:rsidRPr="00DF70E5">
              <w:rPr>
                <w:rFonts w:ascii="Times New Roman" w:hAnsi="Times New Roman"/>
                <w:color w:val="000000"/>
                <w:sz w:val="18"/>
                <w:szCs w:val="18"/>
                <w:lang w:eastAsia="uk-UA"/>
              </w:rPr>
              <w:t> __________________________________________________________________</w:t>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737"/>
        </w:trPr>
        <w:tc>
          <w:tcPr>
            <w:tcW w:w="283" w:type="dxa"/>
            <w:tcBorders>
              <w:top w:val="nil"/>
              <w:left w:val="single" w:sz="8" w:space="0" w:color="000000"/>
              <w:bottom w:val="single" w:sz="8" w:space="0" w:color="000000"/>
              <w:right w:val="nil"/>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2807" w:type="dxa"/>
            <w:tcBorders>
              <w:top w:val="nil"/>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95450" cy="200025"/>
                  <wp:effectExtent l="0" t="0" r="0" b="0"/>
                  <wp:docPr id="17"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200025"/>
                          </a:xfrm>
                          <a:prstGeom prst="rect">
                            <a:avLst/>
                          </a:prstGeom>
                          <a:noFill/>
                          <a:ln>
                            <a:noFill/>
                          </a:ln>
                        </pic:spPr>
                      </pic:pic>
                    </a:graphicData>
                  </a:graphic>
                </wp:inline>
              </w:drawing>
            </w:r>
          </w:p>
        </w:tc>
        <w:tc>
          <w:tcPr>
            <w:tcW w:w="2154" w:type="dxa"/>
            <w:gridSpan w:val="3"/>
            <w:tcBorders>
              <w:top w:val="nil"/>
              <w:left w:val="nil"/>
              <w:bottom w:val="single" w:sz="8" w:space="0" w:color="000000"/>
              <w:right w:val="nil"/>
            </w:tcBorders>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1009650" cy="171450"/>
                  <wp:effectExtent l="0" t="0" r="0" b="0"/>
                  <wp:docPr id="18"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650" cy="171450"/>
                          </a:xfrm>
                          <a:prstGeom prst="rect">
                            <a:avLst/>
                          </a:prstGeom>
                          <a:noFill/>
                          <a:ln>
                            <a:noFill/>
                          </a:ln>
                        </pic:spPr>
                      </pic:pic>
                    </a:graphicData>
                  </a:graphic>
                </wp:inline>
              </w:drawing>
            </w:r>
          </w:p>
        </w:tc>
        <w:tc>
          <w:tcPr>
            <w:tcW w:w="2451" w:type="dxa"/>
            <w:gridSpan w:val="2"/>
            <w:tcBorders>
              <w:top w:val="nil"/>
              <w:left w:val="nil"/>
              <w:bottom w:val="single" w:sz="8" w:space="0" w:color="000000"/>
              <w:right w:val="single" w:sz="8" w:space="0" w:color="000000"/>
            </w:tcBorders>
            <w:tcMar>
              <w:top w:w="57" w:type="dxa"/>
              <w:left w:w="68" w:type="dxa"/>
              <w:bottom w:w="57" w:type="dxa"/>
              <w:right w:w="68"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t>що </w:t>
            </w:r>
            <w:proofErr w:type="spellStart"/>
            <w:r w:rsidRPr="00DF70E5">
              <w:rPr>
                <w:rFonts w:ascii="Times New Roman" w:hAnsi="Times New Roman"/>
                <w:b/>
                <w:bCs/>
                <w:color w:val="000000"/>
                <w:sz w:val="18"/>
                <w:szCs w:val="18"/>
                <w:lang w:eastAsia="uk-UA"/>
              </w:rPr>
              <w:t>уточнюється</w:t>
            </w:r>
            <w:proofErr w:type="spellEnd"/>
            <w:r w:rsidRPr="00DF70E5">
              <w:rPr>
                <w:rFonts w:ascii="Times New Roman" w:hAnsi="Times New Roman"/>
                <w:b/>
                <w:bCs/>
                <w:color w:val="000000"/>
                <w:sz w:val="18"/>
                <w:szCs w:val="18"/>
                <w:lang w:eastAsia="uk-UA"/>
              </w:rPr>
              <w:t>:</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962025" cy="161925"/>
                  <wp:effectExtent l="0" t="0" r="0" b="0"/>
                  <wp:docPr id="19"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16192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375"/>
        </w:trPr>
        <w:tc>
          <w:tcPr>
            <w:tcW w:w="283" w:type="dxa"/>
            <w:tcBorders>
              <w:top w:val="nil"/>
              <w:left w:val="single" w:sz="8" w:space="0" w:color="000000"/>
              <w:bottom w:val="single" w:sz="8" w:space="0" w:color="000000"/>
              <w:right w:val="single" w:sz="8" w:space="0" w:color="000000"/>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4.1</w:t>
            </w:r>
          </w:p>
        </w:tc>
        <w:tc>
          <w:tcPr>
            <w:tcW w:w="2807" w:type="dxa"/>
            <w:tcBorders>
              <w:top w:val="nil"/>
              <w:left w:val="nil"/>
              <w:bottom w:val="single" w:sz="8" w:space="0" w:color="000000"/>
              <w:right w:val="single" w:sz="8" w:space="0" w:color="000000"/>
            </w:tcBorders>
            <w:tcMar>
              <w:top w:w="57" w:type="dxa"/>
              <w:left w:w="68" w:type="dxa"/>
              <w:bottom w:w="57"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95375" cy="190500"/>
                  <wp:effectExtent l="0" t="0" r="0" b="0"/>
                  <wp:docPr id="2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5375" cy="190500"/>
                          </a:xfrm>
                          <a:prstGeom prst="rect">
                            <a:avLst/>
                          </a:prstGeom>
                          <a:noFill/>
                          <a:ln>
                            <a:noFill/>
                          </a:ln>
                        </pic:spPr>
                      </pic:pic>
                    </a:graphicData>
                  </a:graphic>
                </wp:inline>
              </w:drawing>
            </w:r>
          </w:p>
        </w:tc>
        <w:tc>
          <w:tcPr>
            <w:tcW w:w="2154" w:type="dxa"/>
            <w:gridSpan w:val="3"/>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771525" cy="161925"/>
                  <wp:effectExtent l="0" t="0" r="0" b="0"/>
                  <wp:docPr id="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1525" cy="161925"/>
                          </a:xfrm>
                          <a:prstGeom prst="rect">
                            <a:avLst/>
                          </a:prstGeom>
                          <a:noFill/>
                          <a:ln>
                            <a:noFill/>
                          </a:ln>
                        </pic:spPr>
                      </pic:pic>
                    </a:graphicData>
                  </a:graphic>
                </wp:inline>
              </w:drawing>
            </w:r>
          </w:p>
        </w:tc>
        <w:tc>
          <w:tcPr>
            <w:tcW w:w="2451" w:type="dxa"/>
            <w:gridSpan w:val="2"/>
            <w:tcBorders>
              <w:top w:val="nil"/>
              <w:left w:val="nil"/>
              <w:bottom w:val="single" w:sz="8" w:space="0" w:color="000000"/>
              <w:right w:val="single" w:sz="8" w:space="0" w:color="000000"/>
            </w:tcBorders>
            <w:tcMar>
              <w:top w:w="57" w:type="dxa"/>
              <w:left w:w="68" w:type="dxa"/>
              <w:bottom w:w="57"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714375" cy="161925"/>
                  <wp:effectExtent l="0" t="0" r="0" b="0"/>
                  <wp:docPr id="22"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200025"/>
                  <wp:effectExtent l="0" t="0" r="0" b="0"/>
                  <wp:docPr id="23"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62500" cy="200025"/>
                          </a:xfrm>
                          <a:prstGeom prst="rect">
                            <a:avLst/>
                          </a:prstGeom>
                          <a:noFill/>
                          <a:ln>
                            <a:noFill/>
                          </a:ln>
                        </pic:spPr>
                      </pic:pic>
                    </a:graphicData>
                  </a:graphic>
                </wp:inline>
              </w:drawing>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дата подання до контролюючого органу заяви про зняття з обліку платника єдиного внеску</w:t>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229100" cy="180975"/>
                  <wp:effectExtent l="0" t="0" r="0" b="0"/>
                  <wp:docPr id="24"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29100" cy="18097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610100" cy="180975"/>
                  <wp:effectExtent l="0" t="0" r="0" b="0"/>
                  <wp:docPr id="25"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10100" cy="18097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8.</w:t>
            </w:r>
            <w:r w:rsidRPr="00DF70E5">
              <w:rPr>
                <w:rFonts w:ascii="Times New Roman" w:hAnsi="Times New Roman"/>
                <w:color w:val="000000"/>
                <w:sz w:val="18"/>
                <w:szCs w:val="18"/>
                <w:lang w:eastAsia="uk-UA"/>
              </w:rPr>
              <w:t> </w:t>
            </w:r>
            <w:r w:rsidRPr="00DF70E5">
              <w:rPr>
                <w:rFonts w:ascii="Times New Roman" w:hAnsi="Times New Roman"/>
                <w:b/>
                <w:bCs/>
                <w:color w:val="000000"/>
                <w:sz w:val="18"/>
                <w:szCs w:val="18"/>
                <w:lang w:eastAsia="uk-UA"/>
              </w:rPr>
              <w:t>Тип платника та період перебування (місяць):</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885825"/>
                  <wp:effectExtent l="0" t="0" r="0" b="0"/>
                  <wp:docPr id="26"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62500" cy="88582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9. Тип форми:</w:t>
            </w:r>
          </w:p>
          <w:p w:rsidR="00C2623E" w:rsidRPr="00DF70E5" w:rsidRDefault="00B44C48" w:rsidP="00581444">
            <w:pPr>
              <w:spacing w:after="0" w:line="193" w:lineRule="atLeast"/>
              <w:ind w:left="170"/>
              <w:jc w:val="both"/>
              <w:rPr>
                <w:rFonts w:ascii="Times New Roman" w:hAnsi="Times New Roman"/>
                <w:color w:val="000000"/>
                <w:sz w:val="18"/>
                <w:szCs w:val="18"/>
                <w:lang w:eastAsia="uk-UA"/>
              </w:rPr>
            </w:pPr>
            <w:r>
              <w:rPr>
                <w:noProof/>
                <w:sz w:val="18"/>
                <w:szCs w:val="18"/>
                <w:lang w:eastAsia="uk-UA"/>
              </w:rPr>
              <w:drawing>
                <wp:inline distT="0" distB="0" distL="0" distR="0">
                  <wp:extent cx="4610100" cy="180975"/>
                  <wp:effectExtent l="0" t="0" r="0" b="0"/>
                  <wp:docPr id="2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10100" cy="18097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5" w:type="dxa"/>
            <w:gridSpan w:val="7"/>
            <w:tcBorders>
              <w:top w:val="nil"/>
              <w:left w:val="single" w:sz="8" w:space="0" w:color="000000"/>
              <w:bottom w:val="single" w:sz="8" w:space="0" w:color="000000"/>
              <w:right w:val="single" w:sz="8" w:space="0" w:color="000000"/>
            </w:tcBorders>
            <w:tcMar>
              <w:top w:w="85" w:type="dxa"/>
              <w:left w:w="0" w:type="dxa"/>
              <w:bottom w:w="0" w:type="dxa"/>
              <w:right w:w="113"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6400800" cy="3152775"/>
                  <wp:effectExtent l="0" t="0" r="0" b="0"/>
                  <wp:docPr id="2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0800" cy="3152775"/>
                          </a:xfrm>
                          <a:prstGeom prst="rect">
                            <a:avLst/>
                          </a:prstGeom>
                          <a:noFill/>
                          <a:ln>
                            <a:noFill/>
                          </a:ln>
                        </pic:spPr>
                      </pic:pic>
                    </a:graphicData>
                  </a:graphic>
                </wp:inline>
              </w:drawing>
            </w:r>
          </w:p>
        </w:tc>
        <w:tc>
          <w:tcPr>
            <w:tcW w:w="15"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7690" w:type="dxa"/>
            <w:gridSpan w:val="7"/>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власників паспорта у формі книжечки —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1</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під час подання декларації з типом «звітна» або «звітна нова» у разі зазначення типу форми «призначення пенсії» або «призначення матеріального забезпечення, страхових виплат».</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2</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Зазначається рік та номер календарного місяця (числове значення), в якому подається декларація з типом «звітна» або «звітна нова» з додатковою позначкою «довідкова» для «призначення пенсії» або «призначення матеріального забезпечення, страхових виплат», чи рік та номер календарного місяця (числове значення), в якому здійснено державну реєстрацію припинення підприємницької діяльності або припинено незалежну професійну діяльність згідно з даними реєстру </w:t>
            </w:r>
            <w:proofErr w:type="spellStart"/>
            <w:r w:rsidRPr="00DF70E5">
              <w:rPr>
                <w:rFonts w:ascii="Times New Roman" w:hAnsi="Times New Roman"/>
                <w:color w:val="000000"/>
                <w:sz w:val="18"/>
                <w:szCs w:val="18"/>
                <w:lang w:eastAsia="uk-UA"/>
              </w:rPr>
              <w:t>страхувальників,або</w:t>
            </w:r>
            <w:proofErr w:type="spellEnd"/>
            <w:r w:rsidRPr="00DF70E5">
              <w:rPr>
                <w:rFonts w:ascii="Times New Roman" w:hAnsi="Times New Roman"/>
                <w:color w:val="000000"/>
                <w:sz w:val="18"/>
                <w:szCs w:val="18"/>
                <w:lang w:eastAsia="uk-UA"/>
              </w:rPr>
              <w:t xml:space="preserve"> втрачено статус члена фермерського господарства, під час подання декларації з типом «звітна» або «звітна нова» або «уточнююча» з типом форми «після припинення».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1"/>
                <w:sz w:val="18"/>
                <w:szCs w:val="18"/>
                <w:vertAlign w:val="superscript"/>
                <w:lang w:eastAsia="uk-UA"/>
              </w:rPr>
              <w:t>3</w:t>
            </w:r>
            <w:r w:rsidRPr="00DF70E5">
              <w:rPr>
                <w:rFonts w:ascii="Times New Roman" w:hAnsi="Times New Roman"/>
                <w:b/>
                <w:bCs/>
                <w:color w:val="000000"/>
                <w:spacing w:val="-1"/>
                <w:sz w:val="18"/>
                <w:szCs w:val="18"/>
                <w:lang w:eastAsia="uk-UA"/>
              </w:rPr>
              <w:t>  </w:t>
            </w:r>
            <w:r w:rsidRPr="00DF70E5">
              <w:rPr>
                <w:rFonts w:ascii="Times New Roman" w:hAnsi="Times New Roman"/>
                <w:color w:val="000000"/>
                <w:spacing w:val="-1"/>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у разі повторної державної реєстрації припинення або повторного подання до податкового органу заяви про зняття з обліку платника єдиного внеску протягом одного звітного періоду (значення від 2 до 9).</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4</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Заповнюється фізичними особами — підприємцями, особами, які провадять незалежну професійну діяльність або членами фермерського господарства, якими здійснено державну реєстрацію припинення підприємницької діяльності, або припинено незалежну професійну діяльність згідно з даними реєстру </w:t>
            </w:r>
            <w:proofErr w:type="spellStart"/>
            <w:r w:rsidRPr="00DF70E5">
              <w:rPr>
                <w:rFonts w:ascii="Times New Roman" w:hAnsi="Times New Roman"/>
                <w:color w:val="000000"/>
                <w:sz w:val="18"/>
                <w:szCs w:val="18"/>
                <w:lang w:eastAsia="uk-UA"/>
              </w:rPr>
              <w:t>самозайнятих</w:t>
            </w:r>
            <w:proofErr w:type="spellEnd"/>
            <w:r w:rsidRPr="00DF70E5">
              <w:rPr>
                <w:rFonts w:ascii="Times New Roman" w:hAnsi="Times New Roman"/>
                <w:color w:val="000000"/>
                <w:sz w:val="18"/>
                <w:szCs w:val="18"/>
                <w:lang w:eastAsia="uk-UA"/>
              </w:rPr>
              <w:t xml:space="preserve"> осіб, або втрачено статус члена фермерського господарства, згідно із реєстром страхувальників.</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5</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у разі необхідності призначення пенсії впродовж року.</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6</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 особами підприємцями або особами, які провадять незалежну професійну діяльність, або членами фермерського господарства у разі призначення матеріального забезпечення, страхових виплат за загальнообов’язковим державним соціальним страхуванням.</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7</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Код категорії ЗО: 4 — члени фермерського господарства; 5 — ФО — </w:t>
            </w:r>
            <w:proofErr w:type="spellStart"/>
            <w:r w:rsidRPr="00DF70E5">
              <w:rPr>
                <w:rFonts w:ascii="Times New Roman" w:hAnsi="Times New Roman"/>
                <w:color w:val="000000"/>
                <w:sz w:val="18"/>
                <w:szCs w:val="18"/>
                <w:lang w:eastAsia="uk-UA"/>
              </w:rPr>
              <w:t>підприємць</w:t>
            </w:r>
            <w:proofErr w:type="spellEnd"/>
            <w:r w:rsidRPr="00DF70E5">
              <w:rPr>
                <w:rFonts w:ascii="Times New Roman" w:hAnsi="Times New Roman"/>
                <w:color w:val="000000"/>
                <w:sz w:val="18"/>
                <w:szCs w:val="18"/>
                <w:lang w:eastAsia="uk-UA"/>
              </w:rPr>
              <w:t xml:space="preserve"> на загальних підставах; 9 — особа, яка отримує дохід від незалежної професійної діяльності.</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8</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У графі зазначається розмір єдиного внеску, встановлений законом.</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800600" cy="504825"/>
                  <wp:effectExtent l="0" t="0" r="0" b="0"/>
                  <wp:docPr id="2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0600" cy="504825"/>
                          </a:xfrm>
                          <a:prstGeom prst="rect">
                            <a:avLst/>
                          </a:prstGeom>
                          <a:noFill/>
                          <a:ln>
                            <a:noFill/>
                          </a:ln>
                        </pic:spPr>
                      </pic:pic>
                    </a:graphicData>
                  </a:graphic>
                </wp:inline>
              </w:drawing>
            </w:r>
          </w:p>
        </w:tc>
        <w:tc>
          <w:tcPr>
            <w:tcW w:w="30" w:type="dxa"/>
            <w:tcBorders>
              <w:top w:val="nil"/>
              <w:left w:val="nil"/>
              <w:bottom w:val="nil"/>
              <w:right w:val="nil"/>
            </w:tcBorders>
            <w:vAlign w:val="center"/>
          </w:tcPr>
          <w:p w:rsidR="00C2623E" w:rsidRPr="00DF70E5" w:rsidRDefault="00C2623E" w:rsidP="00581444">
            <w:pPr>
              <w:spacing w:after="200" w:line="253" w:lineRule="atLeast"/>
              <w:rPr>
                <w:rFonts w:ascii="Times New Roman" w:hAnsi="Times New Roman"/>
                <w:sz w:val="18"/>
                <w:szCs w:val="18"/>
                <w:lang w:eastAsia="uk-UA"/>
              </w:rPr>
            </w:pPr>
            <w:r w:rsidRPr="00DF70E5">
              <w:rPr>
                <w:rFonts w:ascii="Times New Roman" w:hAnsi="Times New Roman"/>
                <w:sz w:val="18"/>
                <w:szCs w:val="18"/>
                <w:lang w:eastAsia="uk-UA"/>
              </w:rPr>
              <w:t> </w:t>
            </w:r>
          </w:p>
        </w:tc>
      </w:tr>
      <w:tr w:rsidR="00C2623E" w:rsidRPr="00DF70E5" w:rsidTr="00581444">
        <w:tc>
          <w:tcPr>
            <w:tcW w:w="4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421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37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94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9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88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79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Default="00C2623E" w:rsidP="00581444">
      <w:pPr>
        <w:shd w:val="clear" w:color="auto" w:fill="FFFFFF"/>
        <w:spacing w:before="100" w:after="225"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p w:rsidR="00C2623E" w:rsidRPr="00581444" w:rsidRDefault="00C2623E" w:rsidP="00581444">
      <w:pPr>
        <w:shd w:val="clear" w:color="auto" w:fill="FFFFFF"/>
        <w:spacing w:before="100" w:after="225"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br w:type="page"/>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DF70E5"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ЄСВ2</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251436">
        <w:trPr>
          <w:trHeight w:val="226"/>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сум добровільних внесків, передбачених договором</w:t>
            </w:r>
            <w:r w:rsidRPr="00DF70E5">
              <w:rPr>
                <w:rFonts w:ascii="Times New Roman" w:hAnsi="Times New Roman"/>
                <w:b/>
                <w:bCs/>
                <w:color w:val="000000"/>
                <w:sz w:val="18"/>
                <w:szCs w:val="18"/>
                <w:lang w:eastAsia="uk-UA"/>
              </w:rPr>
              <w:br/>
              <w:t>про добровільну участь, які підлягають сплаті</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5255"/>
        <w:gridCol w:w="4930"/>
      </w:tblGrid>
      <w:tr w:rsidR="00C2623E" w:rsidRPr="00DF70E5" w:rsidTr="00251436">
        <w:trPr>
          <w:trHeight w:val="387"/>
        </w:trPr>
        <w:tc>
          <w:tcPr>
            <w:tcW w:w="2580" w:type="pct"/>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1. Реєстраційний номер облікової картки платника податків</w:t>
            </w:r>
          </w:p>
        </w:tc>
        <w:tc>
          <w:tcPr>
            <w:tcW w:w="2420" w:type="pct"/>
            <w:tcBorders>
              <w:top w:val="single" w:sz="8" w:space="0" w:color="000000"/>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0025"/>
                  <wp:effectExtent l="0" t="0" r="0" b="0"/>
                  <wp:docPr id="30"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19325" cy="200025"/>
                          </a:xfrm>
                          <a:prstGeom prst="rect">
                            <a:avLst/>
                          </a:prstGeom>
                          <a:noFill/>
                          <a:ln>
                            <a:noFill/>
                          </a:ln>
                        </pic:spPr>
                      </pic:pic>
                    </a:graphicData>
                  </a:graphic>
                </wp:inline>
              </w:drawing>
            </w:r>
          </w:p>
        </w:tc>
      </w:tr>
      <w:tr w:rsidR="00C2623E" w:rsidRPr="00DF70E5" w:rsidTr="00251436">
        <w:trPr>
          <w:trHeight w:val="522"/>
        </w:trPr>
        <w:tc>
          <w:tcPr>
            <w:tcW w:w="500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w:t>
            </w:r>
            <w:r w:rsidRPr="00DF70E5">
              <w:rPr>
                <w:rFonts w:ascii="Times New Roman" w:hAnsi="Times New Roman"/>
                <w:b/>
                <w:bCs/>
                <w:color w:val="000000"/>
                <w:sz w:val="18"/>
                <w:szCs w:val="18"/>
                <w:lang w:eastAsia="uk-UA"/>
              </w:rPr>
              <w:br/>
              <w:t>відповідний контролюючий орган і мають відмітку у паспорті)</w:t>
            </w:r>
          </w:p>
        </w:tc>
      </w:tr>
      <w:tr w:rsidR="00C2623E" w:rsidRPr="00DF70E5" w:rsidTr="00251436">
        <w:trPr>
          <w:trHeight w:val="387"/>
        </w:trPr>
        <w:tc>
          <w:tcPr>
            <w:tcW w:w="2580" w:type="pct"/>
            <w:tcBorders>
              <w:top w:val="nil"/>
              <w:left w:val="single" w:sz="8" w:space="0" w:color="000000"/>
              <w:bottom w:val="single" w:sz="8" w:space="0" w:color="000000"/>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2"/>
                <w:sz w:val="18"/>
                <w:szCs w:val="18"/>
                <w:lang w:eastAsia="uk-UA"/>
              </w:rPr>
              <w:t>2. Серія (за наявності) та номер паспорта для ідентифікації</w:t>
            </w:r>
            <w:r w:rsidRPr="00DF70E5">
              <w:rPr>
                <w:rFonts w:ascii="Times New Roman" w:hAnsi="Times New Roman"/>
                <w:b/>
                <w:bCs/>
                <w:color w:val="000000"/>
                <w:sz w:val="18"/>
                <w:szCs w:val="18"/>
                <w:lang w:eastAsia="uk-UA"/>
              </w:rPr>
              <w:t> платника єдиного внеску у Пенсійному фонді України*</w:t>
            </w:r>
          </w:p>
        </w:tc>
        <w:tc>
          <w:tcPr>
            <w:tcW w:w="2420" w:type="pct"/>
            <w:tcBorders>
              <w:top w:val="nil"/>
              <w:left w:val="nil"/>
              <w:bottom w:val="single" w:sz="8" w:space="0" w:color="000000"/>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0025"/>
                  <wp:effectExtent l="0" t="0" r="0" b="0"/>
                  <wp:docPr id="31"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19325" cy="200025"/>
                          </a:xfrm>
                          <a:prstGeom prst="rect">
                            <a:avLst/>
                          </a:prstGeom>
                          <a:noFill/>
                          <a:ln>
                            <a:noFill/>
                          </a:ln>
                        </pic:spPr>
                      </pic:pic>
                    </a:graphicData>
                  </a:graphic>
                </wp:inline>
              </w:drawing>
            </w:r>
          </w:p>
        </w:tc>
      </w:tr>
      <w:tr w:rsidR="00C2623E" w:rsidRPr="00DF70E5" w:rsidTr="00251436">
        <w:trPr>
          <w:trHeight w:val="60"/>
        </w:trPr>
        <w:tc>
          <w:tcPr>
            <w:tcW w:w="5000" w:type="pct"/>
            <w:gridSpan w:val="2"/>
            <w:tcBorders>
              <w:top w:val="nil"/>
              <w:left w:val="single" w:sz="8" w:space="0" w:color="000000"/>
              <w:bottom w:val="single" w:sz="8" w:space="0" w:color="000000"/>
              <w:right w:val="single" w:sz="8" w:space="0" w:color="000000"/>
            </w:tcBorders>
            <w:tcMar>
              <w:top w:w="57" w:type="dxa"/>
              <w:left w:w="57" w:type="dxa"/>
              <w:bottom w:w="113"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xml:space="preserve">3. Прізвище, </w:t>
            </w:r>
            <w:proofErr w:type="spellStart"/>
            <w:r w:rsidRPr="00DF70E5">
              <w:rPr>
                <w:rFonts w:ascii="Times New Roman" w:hAnsi="Times New Roman"/>
                <w:b/>
                <w:bCs/>
                <w:color w:val="000000"/>
                <w:sz w:val="18"/>
                <w:szCs w:val="18"/>
                <w:lang w:eastAsia="uk-UA"/>
              </w:rPr>
              <w:t>імя</w:t>
            </w:r>
            <w:proofErr w:type="spellEnd"/>
            <w:r w:rsidRPr="00DF70E5">
              <w:rPr>
                <w:rFonts w:ascii="Times New Roman" w:hAnsi="Times New Roman"/>
                <w:b/>
                <w:bCs/>
                <w:color w:val="000000"/>
                <w:sz w:val="18"/>
                <w:szCs w:val="18"/>
                <w:lang w:eastAsia="uk-UA"/>
              </w:rPr>
              <w:t>, по батькові (за наявності)</w:t>
            </w:r>
            <w:r w:rsidRPr="00DF70E5">
              <w:rPr>
                <w:rFonts w:ascii="Times New Roman" w:hAnsi="Times New Roman"/>
                <w:color w:val="000000"/>
                <w:sz w:val="18"/>
                <w:szCs w:val="18"/>
                <w:lang w:eastAsia="uk-UA"/>
              </w:rPr>
              <w:t> __________________________________________________________________</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375"/>
        <w:gridCol w:w="7054"/>
        <w:gridCol w:w="2756"/>
      </w:tblGrid>
      <w:tr w:rsidR="00C2623E" w:rsidRPr="00DF70E5" w:rsidTr="00251436">
        <w:trPr>
          <w:trHeight w:val="530"/>
        </w:trPr>
        <w:tc>
          <w:tcPr>
            <w:tcW w:w="184" w:type="pct"/>
            <w:tcBorders>
              <w:top w:val="single" w:sz="8" w:space="0" w:color="000000"/>
              <w:left w:val="single" w:sz="8" w:space="0" w:color="000000"/>
              <w:bottom w:val="single" w:sz="8" w:space="0" w:color="000000"/>
              <w:right w:val="nil"/>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3463" w:type="pct"/>
            <w:tcBorders>
              <w:top w:val="single" w:sz="8" w:space="0" w:color="000000"/>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952625" cy="161925"/>
                  <wp:effectExtent l="0" t="0" r="0" b="0"/>
                  <wp:docPr id="3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52625" cy="161925"/>
                          </a:xfrm>
                          <a:prstGeom prst="rect">
                            <a:avLst/>
                          </a:prstGeom>
                          <a:noFill/>
                          <a:ln>
                            <a:noFill/>
                          </a:ln>
                        </pic:spPr>
                      </pic:pic>
                    </a:graphicData>
                  </a:graphic>
                </wp:inline>
              </w:drawing>
            </w:r>
          </w:p>
        </w:tc>
        <w:tc>
          <w:tcPr>
            <w:tcW w:w="1353" w:type="pct"/>
            <w:tcBorders>
              <w:top w:val="single" w:sz="8" w:space="0" w:color="000000"/>
              <w:left w:val="nil"/>
              <w:bottom w:val="single" w:sz="8" w:space="0" w:color="000000"/>
              <w:right w:val="single" w:sz="8" w:space="0" w:color="000000"/>
            </w:tcBorders>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847725" cy="142875"/>
                  <wp:effectExtent l="0" t="0" r="0" b="0"/>
                  <wp:docPr id="3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7725" cy="142875"/>
                          </a:xfrm>
                          <a:prstGeom prst="rect">
                            <a:avLst/>
                          </a:prstGeom>
                          <a:noFill/>
                          <a:ln>
                            <a:noFill/>
                          </a:ln>
                        </pic:spPr>
                      </pic:pic>
                    </a:graphicData>
                  </a:graphic>
                </wp:inline>
              </w:drawing>
            </w:r>
          </w:p>
        </w:tc>
      </w:tr>
      <w:tr w:rsidR="00C2623E" w:rsidRPr="00DF70E5" w:rsidTr="00251436">
        <w:trPr>
          <w:trHeight w:val="375"/>
        </w:trPr>
        <w:tc>
          <w:tcPr>
            <w:tcW w:w="184" w:type="pct"/>
            <w:tcBorders>
              <w:top w:val="nil"/>
              <w:left w:val="single" w:sz="8" w:space="0" w:color="000000"/>
              <w:bottom w:val="single" w:sz="8" w:space="0" w:color="000000"/>
              <w:right w:val="nil"/>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4.1</w:t>
            </w:r>
          </w:p>
        </w:tc>
        <w:tc>
          <w:tcPr>
            <w:tcW w:w="3463" w:type="pct"/>
            <w:tcBorders>
              <w:top w:val="nil"/>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1353" w:type="pct"/>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800100" cy="142875"/>
                  <wp:effectExtent l="0" t="0" r="0" b="0"/>
                  <wp:docPr id="3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0100" cy="142875"/>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495800" cy="295275"/>
                  <wp:effectExtent l="0" t="0" r="0" b="0"/>
                  <wp:docPr id="3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95800" cy="295275"/>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rPr>
                <w:rFonts w:ascii="Times New Roman" w:hAnsi="Times New Roman"/>
                <w:color w:val="000000"/>
                <w:sz w:val="18"/>
                <w:szCs w:val="18"/>
                <w:lang w:eastAsia="uk-UA"/>
              </w:rPr>
            </w:pPr>
            <w:r>
              <w:rPr>
                <w:noProof/>
                <w:sz w:val="18"/>
                <w:szCs w:val="18"/>
                <w:lang w:eastAsia="uk-UA"/>
              </w:rPr>
              <w:drawing>
                <wp:inline distT="0" distB="0" distL="0" distR="0">
                  <wp:extent cx="4762500" cy="276225"/>
                  <wp:effectExtent l="0" t="0" r="0" b="0"/>
                  <wp:docPr id="36"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2500" cy="276225"/>
                          </a:xfrm>
                          <a:prstGeom prst="rect">
                            <a:avLst/>
                          </a:prstGeom>
                          <a:noFill/>
                          <a:ln>
                            <a:noFill/>
                          </a:ln>
                        </pic:spPr>
                      </pic:pic>
                    </a:graphicData>
                  </a:graphic>
                </wp:inline>
              </w:drawing>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1066800"/>
                  <wp:effectExtent l="0" t="0" r="0" b="0"/>
                  <wp:docPr id="3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00" cy="1066800"/>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57"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8"/>
                <w:sz w:val="18"/>
                <w:szCs w:val="18"/>
                <w:lang w:eastAsia="uk-UA"/>
              </w:rPr>
              <w:t>7. Тип форми:</w:t>
            </w:r>
          </w:p>
          <w:p w:rsidR="00C2623E" w:rsidRPr="00DF70E5" w:rsidRDefault="00B44C48" w:rsidP="00581444">
            <w:pPr>
              <w:spacing w:after="0" w:line="193" w:lineRule="atLeast"/>
              <w:ind w:left="170"/>
              <w:jc w:val="both"/>
              <w:rPr>
                <w:rFonts w:ascii="Times New Roman" w:hAnsi="Times New Roman"/>
                <w:color w:val="000000"/>
                <w:sz w:val="18"/>
                <w:szCs w:val="18"/>
                <w:lang w:eastAsia="uk-UA"/>
              </w:rPr>
            </w:pPr>
            <w:r>
              <w:rPr>
                <w:noProof/>
                <w:sz w:val="18"/>
                <w:szCs w:val="18"/>
                <w:lang w:eastAsia="uk-UA"/>
              </w:rPr>
              <w:drawing>
                <wp:inline distT="0" distB="0" distL="0" distR="0">
                  <wp:extent cx="1400175" cy="161925"/>
                  <wp:effectExtent l="0" t="0" r="0" b="0"/>
                  <wp:docPr id="38"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00175" cy="161925"/>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8. Обрані види загальнообов’язкового державного соціального страхування на умовах договору про добровільну участь:</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381000"/>
                  <wp:effectExtent l="0" t="0" r="0" b="0"/>
                  <wp:docPr id="39"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inline>
              </w:drawing>
            </w:r>
          </w:p>
        </w:tc>
      </w:tr>
      <w:tr w:rsidR="00C2623E" w:rsidRPr="00DF70E5" w:rsidTr="00251436">
        <w:trPr>
          <w:trHeight w:val="60"/>
        </w:trPr>
        <w:tc>
          <w:tcPr>
            <w:tcW w:w="5000" w:type="pct"/>
            <w:gridSpan w:val="3"/>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180975"/>
                  <wp:effectExtent l="0" t="0" r="0" b="0"/>
                  <wp:docPr id="4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62500" cy="180975"/>
                          </a:xfrm>
                          <a:prstGeom prst="rect">
                            <a:avLst/>
                          </a:prstGeom>
                          <a:noFill/>
                          <a:ln>
                            <a:noFill/>
                          </a:ln>
                        </pic:spPr>
                      </pic:pic>
                    </a:graphicData>
                  </a:graphic>
                </wp:inline>
              </w:drawing>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10185"/>
      </w:tblGrid>
      <w:tr w:rsidR="00C2623E" w:rsidRPr="00DF70E5" w:rsidTr="00251436">
        <w:trPr>
          <w:trHeight w:val="60"/>
        </w:trPr>
        <w:tc>
          <w:tcPr>
            <w:tcW w:w="5000" w:type="pct"/>
            <w:tcBorders>
              <w:top w:val="single" w:sz="8" w:space="0" w:color="000000"/>
              <w:left w:val="single" w:sz="8" w:space="0" w:color="000000"/>
              <w:bottom w:val="single" w:sz="8" w:space="0" w:color="000000"/>
              <w:right w:val="single" w:sz="8" w:space="0" w:color="000000"/>
            </w:tcBorders>
            <w:tcMar>
              <w:top w:w="85" w:type="dxa"/>
              <w:left w:w="0" w:type="dxa"/>
              <w:bottom w:w="0" w:type="dxa"/>
              <w:right w:w="113"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314325"/>
                  <wp:effectExtent l="0" t="0" r="0" b="0"/>
                  <wp:docPr id="41"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62500" cy="314325"/>
                          </a:xfrm>
                          <a:prstGeom prst="rect">
                            <a:avLst/>
                          </a:prstGeom>
                          <a:noFill/>
                          <a:ln>
                            <a:noFill/>
                          </a:ln>
                        </pic:spPr>
                      </pic:pic>
                    </a:graphicData>
                  </a:graphic>
                </wp:inline>
              </w:drawing>
            </w:r>
          </w:p>
        </w:tc>
      </w:tr>
      <w:tr w:rsidR="00C2623E" w:rsidRPr="00DF70E5" w:rsidTr="00251436">
        <w:trPr>
          <w:trHeight w:val="60"/>
        </w:trPr>
        <w:tc>
          <w:tcPr>
            <w:tcW w:w="5000" w:type="pct"/>
            <w:tcBorders>
              <w:top w:val="nil"/>
              <w:left w:val="single" w:sz="8" w:space="0" w:color="000000"/>
              <w:bottom w:val="single" w:sz="8" w:space="0" w:color="000000"/>
              <w:right w:val="single" w:sz="8" w:space="0" w:color="000000"/>
            </w:tcBorders>
            <w:tcMar>
              <w:top w:w="85" w:type="dxa"/>
              <w:left w:w="0" w:type="dxa"/>
              <w:bottom w:w="0" w:type="dxa"/>
              <w:right w:w="113"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6381750" cy="1828800"/>
                  <wp:effectExtent l="0" t="0" r="0" b="0"/>
                  <wp:docPr id="4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81750" cy="1828800"/>
                          </a:xfrm>
                          <a:prstGeom prst="rect">
                            <a:avLst/>
                          </a:prstGeom>
                          <a:noFill/>
                          <a:ln>
                            <a:noFill/>
                          </a:ln>
                        </pic:spPr>
                      </pic:pic>
                    </a:graphicData>
                  </a:graphic>
                </wp:inline>
              </w:drawing>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lastRenderedPageBreak/>
              <w:drawing>
                <wp:inline distT="0" distB="0" distL="0" distR="0">
                  <wp:extent cx="6381750" cy="1257300"/>
                  <wp:effectExtent l="0" t="0" r="0" b="0"/>
                  <wp:docPr id="43"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81750" cy="1257300"/>
                          </a:xfrm>
                          <a:prstGeom prst="rect">
                            <a:avLst/>
                          </a:prstGeom>
                          <a:noFill/>
                          <a:ln>
                            <a:noFill/>
                          </a:ln>
                        </pic:spPr>
                      </pic:pic>
                    </a:graphicData>
                  </a:graphic>
                </wp:inline>
              </w:drawing>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lastRenderedPageBreak/>
        <w:t> </w:t>
      </w:r>
    </w:p>
    <w:tbl>
      <w:tblPr>
        <w:tblW w:w="5000" w:type="pct"/>
        <w:tblCellMar>
          <w:left w:w="0" w:type="dxa"/>
          <w:right w:w="0" w:type="dxa"/>
        </w:tblCellMar>
        <w:tblLook w:val="00A0" w:firstRow="1" w:lastRow="0" w:firstColumn="1" w:lastColumn="0" w:noHBand="0" w:noVBand="0"/>
      </w:tblPr>
      <w:tblGrid>
        <w:gridCol w:w="10185"/>
      </w:tblGrid>
      <w:tr w:rsidR="00C2623E" w:rsidRPr="00DF70E5" w:rsidTr="00251436">
        <w:trPr>
          <w:trHeight w:val="60"/>
        </w:trPr>
        <w:tc>
          <w:tcPr>
            <w:tcW w:w="5000"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власників паспорта у формі книжечки —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1</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особами, які беруть участь у добровільному страхуванні, у «звітній» або «звітній новій» декларації.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2</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рік та номер календарного місяця (числове значення), в якому подається декларація.</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3</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номер розрахунку в межах одного договору про добровільну участь у системі загальнообов’язкового державного соціального страхування, оскільки в декларації може бути подано кілька розрахунків, в таблицях яких зазначаються дані окремо за кожен рік.</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4</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Категорія застрахованої особи: 16 — особа, яка страхується добровільно; 65 — особа, яка здійснює одноразову сплату єдиного внеску.</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43450" cy="523875"/>
                  <wp:effectExtent l="0" t="0" r="0" b="0"/>
                  <wp:docPr id="4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43450" cy="523875"/>
                          </a:xfrm>
                          <a:prstGeom prst="rect">
                            <a:avLst/>
                          </a:prstGeom>
                          <a:noFill/>
                          <a:ln>
                            <a:noFill/>
                          </a:ln>
                        </pic:spPr>
                      </pic:pic>
                    </a:graphicData>
                  </a:graphic>
                </wp:inline>
              </w:drawing>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Default="00C2623E" w:rsidP="00581444">
      <w:pPr>
        <w:shd w:val="clear" w:color="auto" w:fill="FFFFFF"/>
        <w:spacing w:before="100" w:after="225"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p w:rsidR="00C2623E" w:rsidRPr="00581444" w:rsidRDefault="00C2623E" w:rsidP="00581444">
      <w:pPr>
        <w:shd w:val="clear" w:color="auto" w:fill="FFFFFF"/>
        <w:spacing w:before="100" w:after="225" w:line="288" w:lineRule="atLeast"/>
        <w:rPr>
          <w:rFonts w:ascii="Times New Roman" w:hAnsi="Times New Roman"/>
          <w:color w:val="000000"/>
          <w:sz w:val="24"/>
          <w:szCs w:val="24"/>
          <w:lang w:eastAsia="uk-UA"/>
        </w:rPr>
      </w:pPr>
      <w:r>
        <w:rPr>
          <w:rFonts w:ascii="Times New Roman" w:hAnsi="Times New Roman"/>
          <w:color w:val="000000"/>
          <w:sz w:val="24"/>
          <w:szCs w:val="24"/>
          <w:lang w:eastAsia="uk-UA"/>
        </w:rPr>
        <w:br w:type="page"/>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DF70E5"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ЄСВ3</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251436">
        <w:trPr>
          <w:trHeight w:val="226"/>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збільшення або зменшення сум зобов’язань з єдиного внеску</w:t>
            </w:r>
            <w:r w:rsidRPr="00DF70E5">
              <w:rPr>
                <w:rFonts w:ascii="Times New Roman" w:hAnsi="Times New Roman"/>
                <w:b/>
                <w:bCs/>
                <w:color w:val="000000"/>
                <w:sz w:val="18"/>
                <w:szCs w:val="18"/>
                <w:lang w:eastAsia="uk-UA"/>
              </w:rPr>
              <w:br/>
              <w:t>за результатами проведеної документальної перевірки</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0" w:type="auto"/>
        <w:tblInd w:w="57" w:type="dxa"/>
        <w:tblCellMar>
          <w:left w:w="0" w:type="dxa"/>
          <w:right w:w="0" w:type="dxa"/>
        </w:tblCellMar>
        <w:tblLook w:val="00A0" w:firstRow="1" w:lastRow="0" w:firstColumn="1" w:lastColumn="0" w:noHBand="0" w:noVBand="0"/>
      </w:tblPr>
      <w:tblGrid>
        <w:gridCol w:w="418"/>
        <w:gridCol w:w="4620"/>
        <w:gridCol w:w="1991"/>
        <w:gridCol w:w="3099"/>
      </w:tblGrid>
      <w:tr w:rsidR="00C2623E" w:rsidRPr="00DF70E5" w:rsidTr="00581444">
        <w:trPr>
          <w:trHeight w:val="387"/>
        </w:trPr>
        <w:tc>
          <w:tcPr>
            <w:tcW w:w="3969" w:type="dxa"/>
            <w:gridSpan w:val="2"/>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1. Реєстраційний номер облікової картки платника податків</w:t>
            </w:r>
          </w:p>
        </w:tc>
        <w:tc>
          <w:tcPr>
            <w:tcW w:w="3721" w:type="dxa"/>
            <w:gridSpan w:val="2"/>
            <w:tcBorders>
              <w:top w:val="single" w:sz="8" w:space="0" w:color="000000"/>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19075"/>
                  <wp:effectExtent l="0" t="0" r="0" b="0"/>
                  <wp:docPr id="4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19325" cy="219075"/>
                          </a:xfrm>
                          <a:prstGeom prst="rect">
                            <a:avLst/>
                          </a:prstGeom>
                          <a:noFill/>
                          <a:ln>
                            <a:noFill/>
                          </a:ln>
                        </pic:spPr>
                      </pic:pic>
                    </a:graphicData>
                  </a:graphic>
                </wp:inline>
              </w:drawing>
            </w:r>
          </w:p>
        </w:tc>
      </w:tr>
      <w:tr w:rsidR="00C2623E" w:rsidRPr="00DF70E5" w:rsidTr="00581444">
        <w:trPr>
          <w:trHeight w:val="522"/>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w:t>
            </w:r>
            <w:r w:rsidRPr="00DF70E5">
              <w:rPr>
                <w:rFonts w:ascii="Times New Roman" w:hAnsi="Times New Roman"/>
                <w:b/>
                <w:bCs/>
                <w:color w:val="000000"/>
                <w:sz w:val="18"/>
                <w:szCs w:val="18"/>
                <w:lang w:eastAsia="uk-UA"/>
              </w:rPr>
              <w:br/>
              <w:t>відповідний контролюючий орган і мають відмітку у паспорті)</w:t>
            </w:r>
          </w:p>
        </w:tc>
      </w:tr>
      <w:tr w:rsidR="00C2623E" w:rsidRPr="00DF70E5" w:rsidTr="00581444">
        <w:trPr>
          <w:trHeight w:val="387"/>
        </w:trPr>
        <w:tc>
          <w:tcPr>
            <w:tcW w:w="3969" w:type="dxa"/>
            <w:gridSpan w:val="2"/>
            <w:tcBorders>
              <w:top w:val="nil"/>
              <w:left w:val="single" w:sz="8" w:space="0" w:color="000000"/>
              <w:bottom w:val="single" w:sz="8" w:space="0" w:color="000000"/>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2"/>
                <w:sz w:val="18"/>
                <w:szCs w:val="18"/>
                <w:lang w:eastAsia="uk-UA"/>
              </w:rPr>
              <w:t>2. Серія (за наявності) та номер паспорта для ідентифікації</w:t>
            </w:r>
            <w:r w:rsidRPr="00DF70E5">
              <w:rPr>
                <w:rFonts w:ascii="Times New Roman" w:hAnsi="Times New Roman"/>
                <w:b/>
                <w:bCs/>
                <w:color w:val="000000"/>
                <w:sz w:val="18"/>
                <w:szCs w:val="18"/>
                <w:lang w:eastAsia="uk-UA"/>
              </w:rPr>
              <w:t> платника єдиного внеску у Пенсійному фонді України*</w:t>
            </w:r>
          </w:p>
        </w:tc>
        <w:tc>
          <w:tcPr>
            <w:tcW w:w="3721" w:type="dxa"/>
            <w:gridSpan w:val="2"/>
            <w:tcBorders>
              <w:top w:val="nil"/>
              <w:left w:val="nil"/>
              <w:bottom w:val="single" w:sz="8" w:space="0" w:color="000000"/>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19075"/>
                  <wp:effectExtent l="0" t="0" r="0" b="0"/>
                  <wp:docPr id="46"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19325" cy="219075"/>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113"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 xml:space="preserve">3. Прізвище, </w:t>
            </w:r>
            <w:proofErr w:type="spellStart"/>
            <w:r w:rsidRPr="00DF70E5">
              <w:rPr>
                <w:rFonts w:ascii="Times New Roman" w:hAnsi="Times New Roman"/>
                <w:b/>
                <w:bCs/>
                <w:color w:val="000000"/>
                <w:sz w:val="18"/>
                <w:szCs w:val="18"/>
                <w:lang w:eastAsia="uk-UA"/>
              </w:rPr>
              <w:t>імя</w:t>
            </w:r>
            <w:proofErr w:type="spellEnd"/>
            <w:r w:rsidRPr="00DF70E5">
              <w:rPr>
                <w:rFonts w:ascii="Times New Roman" w:hAnsi="Times New Roman"/>
                <w:b/>
                <w:bCs/>
                <w:color w:val="000000"/>
                <w:sz w:val="18"/>
                <w:szCs w:val="18"/>
                <w:lang w:eastAsia="uk-UA"/>
              </w:rPr>
              <w:t>, по батькові (за наявності)</w:t>
            </w:r>
            <w:r w:rsidRPr="00DF70E5">
              <w:rPr>
                <w:rFonts w:ascii="Times New Roman" w:hAnsi="Times New Roman"/>
                <w:color w:val="000000"/>
                <w:sz w:val="18"/>
                <w:szCs w:val="18"/>
                <w:lang w:eastAsia="uk-UA"/>
              </w:rPr>
              <w:t> ___________________________________________________________________</w:t>
            </w:r>
          </w:p>
        </w:tc>
      </w:tr>
      <w:tr w:rsidR="00C2623E" w:rsidRPr="00DF70E5" w:rsidTr="00581444">
        <w:trPr>
          <w:trHeight w:val="530"/>
        </w:trPr>
        <w:tc>
          <w:tcPr>
            <w:tcW w:w="283" w:type="dxa"/>
            <w:tcBorders>
              <w:top w:val="nil"/>
              <w:left w:val="single" w:sz="8" w:space="0" w:color="000000"/>
              <w:bottom w:val="single" w:sz="8" w:space="0" w:color="000000"/>
              <w:right w:val="single" w:sz="8" w:space="0" w:color="000000"/>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w:t>
            </w:r>
          </w:p>
        </w:tc>
        <w:tc>
          <w:tcPr>
            <w:tcW w:w="5330" w:type="dxa"/>
            <w:gridSpan w:val="2"/>
            <w:tcBorders>
              <w:top w:val="nil"/>
              <w:left w:val="nil"/>
              <w:bottom w:val="single" w:sz="8" w:space="0" w:color="000000"/>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95375" cy="161925"/>
                  <wp:effectExtent l="0" t="0" r="0" b="0"/>
                  <wp:docPr id="4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95375" cy="161925"/>
                          </a:xfrm>
                          <a:prstGeom prst="rect">
                            <a:avLst/>
                          </a:prstGeom>
                          <a:noFill/>
                          <a:ln>
                            <a:noFill/>
                          </a:ln>
                        </pic:spPr>
                      </pic:pic>
                    </a:graphicData>
                  </a:graphic>
                </wp:inline>
              </w:drawing>
            </w:r>
          </w:p>
        </w:tc>
        <w:tc>
          <w:tcPr>
            <w:tcW w:w="2077" w:type="dxa"/>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923925" cy="161925"/>
                  <wp:effectExtent l="0" t="0" r="0" b="0"/>
                  <wp:docPr id="4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23925" cy="161925"/>
                          </a:xfrm>
                          <a:prstGeom prst="rect">
                            <a:avLst/>
                          </a:prstGeom>
                          <a:noFill/>
                          <a:ln>
                            <a:noFill/>
                          </a:ln>
                        </pic:spPr>
                      </pic:pic>
                    </a:graphicData>
                  </a:graphic>
                </wp:inline>
              </w:drawing>
            </w:r>
          </w:p>
        </w:tc>
      </w:tr>
      <w:tr w:rsidR="00C2623E" w:rsidRPr="00DF70E5" w:rsidTr="00581444">
        <w:trPr>
          <w:trHeight w:val="375"/>
        </w:trPr>
        <w:tc>
          <w:tcPr>
            <w:tcW w:w="283" w:type="dxa"/>
            <w:tcBorders>
              <w:top w:val="nil"/>
              <w:left w:val="single" w:sz="8" w:space="0" w:color="000000"/>
              <w:bottom w:val="single" w:sz="8" w:space="0" w:color="000000"/>
              <w:right w:val="single" w:sz="8" w:space="0" w:color="000000"/>
            </w:tcBorders>
            <w:tcMar>
              <w:top w:w="57" w:type="dxa"/>
              <w:left w:w="57" w:type="dxa"/>
              <w:bottom w:w="57" w:type="dxa"/>
              <w:right w:w="0"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4.1</w:t>
            </w:r>
          </w:p>
        </w:tc>
        <w:tc>
          <w:tcPr>
            <w:tcW w:w="5330" w:type="dxa"/>
            <w:gridSpan w:val="2"/>
            <w:tcBorders>
              <w:top w:val="nil"/>
              <w:left w:val="nil"/>
              <w:bottom w:val="single" w:sz="8" w:space="0" w:color="000000"/>
              <w:right w:val="nil"/>
            </w:tcBorders>
            <w:tcMar>
              <w:top w:w="57" w:type="dxa"/>
              <w:left w:w="68" w:type="dxa"/>
              <w:bottom w:w="57"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38225" cy="180975"/>
                  <wp:effectExtent l="0" t="0" r="0" b="0"/>
                  <wp:docPr id="49"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38225" cy="180975"/>
                          </a:xfrm>
                          <a:prstGeom prst="rect">
                            <a:avLst/>
                          </a:prstGeom>
                          <a:noFill/>
                          <a:ln>
                            <a:noFill/>
                          </a:ln>
                        </pic:spPr>
                      </pic:pic>
                    </a:graphicData>
                  </a:graphic>
                </wp:inline>
              </w:drawing>
            </w:r>
          </w:p>
        </w:tc>
        <w:tc>
          <w:tcPr>
            <w:tcW w:w="2077" w:type="dxa"/>
            <w:tcBorders>
              <w:top w:val="nil"/>
              <w:left w:val="nil"/>
              <w:bottom w:val="single" w:sz="8" w:space="0" w:color="000000"/>
              <w:right w:val="single" w:sz="8" w:space="0" w:color="000000"/>
            </w:tcBorders>
            <w:tcMar>
              <w:top w:w="57" w:type="dxa"/>
              <w:left w:w="68" w:type="dxa"/>
              <w:bottom w:w="57" w:type="dxa"/>
              <w:right w:w="0"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762000" cy="152400"/>
                  <wp:effectExtent l="0" t="0" r="0" b="0"/>
                  <wp:docPr id="5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62000" cy="152400"/>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086225" cy="323850"/>
                  <wp:effectExtent l="0" t="0" r="0" b="0"/>
                  <wp:docPr id="5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86225" cy="323850"/>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428625"/>
                  <wp:effectExtent l="0" t="0" r="0" b="0"/>
                  <wp:docPr id="5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62500" cy="428625"/>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7. Тип форми:</w:t>
            </w:r>
          </w:p>
          <w:p w:rsidR="00C2623E" w:rsidRPr="00DF70E5" w:rsidRDefault="00B44C48" w:rsidP="00581444">
            <w:pPr>
              <w:spacing w:after="0" w:line="193" w:lineRule="atLeast"/>
              <w:ind w:left="170"/>
              <w:jc w:val="both"/>
              <w:rPr>
                <w:rFonts w:ascii="Times New Roman" w:hAnsi="Times New Roman"/>
                <w:color w:val="000000"/>
                <w:sz w:val="18"/>
                <w:szCs w:val="18"/>
                <w:lang w:eastAsia="uk-UA"/>
              </w:rPr>
            </w:pPr>
            <w:r>
              <w:rPr>
                <w:noProof/>
                <w:sz w:val="18"/>
                <w:szCs w:val="18"/>
                <w:lang w:eastAsia="uk-UA"/>
              </w:rPr>
              <w:drawing>
                <wp:inline distT="0" distB="0" distL="0" distR="0">
                  <wp:extent cx="1781175" cy="180975"/>
                  <wp:effectExtent l="0" t="0" r="0" b="0"/>
                  <wp:docPr id="5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81175" cy="180975"/>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85" w:type="dxa"/>
              <w:left w:w="0" w:type="dxa"/>
              <w:bottom w:w="0" w:type="dxa"/>
              <w:right w:w="113"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6400800" cy="3143250"/>
                  <wp:effectExtent l="0" t="0" r="0" b="0"/>
                  <wp:docPr id="5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400800" cy="3143250"/>
                          </a:xfrm>
                          <a:prstGeom prst="rect">
                            <a:avLst/>
                          </a:prstGeom>
                          <a:noFill/>
                          <a:ln>
                            <a:noFill/>
                          </a:ln>
                        </pic:spPr>
                      </pic:pic>
                    </a:graphicData>
                  </a:graphic>
                </wp:inline>
              </w:drawing>
            </w:r>
          </w:p>
        </w:tc>
      </w:tr>
      <w:tr w:rsidR="00C2623E" w:rsidRPr="00DF70E5" w:rsidTr="00581444">
        <w:trPr>
          <w:trHeight w:val="60"/>
        </w:trPr>
        <w:tc>
          <w:tcPr>
            <w:tcW w:w="7690" w:type="dxa"/>
            <w:gridSpan w:val="4"/>
            <w:tcBorders>
              <w:top w:val="nil"/>
              <w:left w:val="single" w:sz="8" w:space="0" w:color="000000"/>
              <w:bottom w:val="nil"/>
              <w:right w:val="single" w:sz="8" w:space="0" w:color="000000"/>
            </w:tcBorders>
            <w:tcMar>
              <w:top w:w="85"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для власників паспорта у формі книжечки — серія та номер паспорта у форматі БКNNXXXXXX, де БК — константа, що вказує на реєстрацію в Пенсійному фонді України за паспортними даними; NN — дві українські літери серії паспорта (верхній регістр); XXXXXX — шість цифр номера паспорта (з ведучими нулями) або для власників паспорта у формі пластикової картки у форматі ПХХХХХХХХХ, де П — константа, що вказує на реєстрацію в Пенсійному фонді України за паспортними даними; ХХХХХХХХХ — дев’ять цифр номера паспорта.</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1</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Заповнюється  фізичними особами — підприємцями або особами, які провадять незалежну професійну діяльність, або членами фермерського господарства  у «звітній» або «звітній новій» декларації.</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2</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рік та номер календарного місяця (числове значення), в якому подається декларація.</w:t>
            </w:r>
          </w:p>
        </w:tc>
      </w:tr>
      <w:tr w:rsidR="00C2623E" w:rsidRPr="00DF70E5" w:rsidTr="00581444">
        <w:trPr>
          <w:trHeight w:val="60"/>
        </w:trPr>
        <w:tc>
          <w:tcPr>
            <w:tcW w:w="7690" w:type="dxa"/>
            <w:gridSpan w:val="4"/>
            <w:tcBorders>
              <w:top w:val="nil"/>
              <w:left w:val="single" w:sz="8" w:space="0" w:color="000000"/>
              <w:bottom w:val="single" w:sz="8" w:space="0" w:color="000000"/>
              <w:right w:val="single" w:sz="8" w:space="0" w:color="000000"/>
            </w:tcBorders>
            <w:tcMar>
              <w:top w:w="85" w:type="dxa"/>
              <w:left w:w="57" w:type="dxa"/>
              <w:bottom w:w="57"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lastRenderedPageBreak/>
              <w:t>3</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Зазначається номер розрахунку, оскільки в декларації може бути подано кілька розрахунків  збільшення або зменшення сум зобов’язань по єдиному внеску за результатами проведеної документальної перевірки, в таблицях яких зазначаються дані окремо за кожен рік.</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vertAlign w:val="superscript"/>
                <w:lang w:eastAsia="uk-UA"/>
              </w:rPr>
              <w:t>4</w:t>
            </w:r>
            <w:r w:rsidRPr="00DF70E5">
              <w:rPr>
                <w:rFonts w:ascii="Times New Roman" w:hAnsi="Times New Roman"/>
                <w:b/>
                <w:bCs/>
                <w:color w:val="000000"/>
                <w:sz w:val="18"/>
                <w:szCs w:val="18"/>
                <w:lang w:eastAsia="uk-UA"/>
              </w:rPr>
              <w:t>  </w:t>
            </w:r>
            <w:r w:rsidRPr="00DF70E5">
              <w:rPr>
                <w:rFonts w:ascii="Times New Roman" w:hAnsi="Times New Roman"/>
                <w:color w:val="000000"/>
                <w:sz w:val="18"/>
                <w:szCs w:val="18"/>
                <w:lang w:eastAsia="uk-UA"/>
              </w:rPr>
              <w:t xml:space="preserve">Категорія застрахованої особи: 4 — член колективного та орендного підприємства, сільськогосподарського  кооперативу;  5 — ФО — </w:t>
            </w:r>
            <w:proofErr w:type="spellStart"/>
            <w:r w:rsidRPr="00DF70E5">
              <w:rPr>
                <w:rFonts w:ascii="Times New Roman" w:hAnsi="Times New Roman"/>
                <w:color w:val="000000"/>
                <w:sz w:val="18"/>
                <w:szCs w:val="18"/>
                <w:lang w:eastAsia="uk-UA"/>
              </w:rPr>
              <w:t>підприємць</w:t>
            </w:r>
            <w:proofErr w:type="spellEnd"/>
            <w:r w:rsidRPr="00DF70E5">
              <w:rPr>
                <w:rFonts w:ascii="Times New Roman" w:hAnsi="Times New Roman"/>
                <w:color w:val="000000"/>
                <w:sz w:val="18"/>
                <w:szCs w:val="18"/>
                <w:lang w:eastAsia="uk-UA"/>
              </w:rPr>
              <w:t xml:space="preserve"> на загальних  підставах; 9 — особа, яка отримує дохід від незалежної професійної діяльності.</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4762500" cy="504825"/>
                  <wp:effectExtent l="0" t="0" r="0" b="0"/>
                  <wp:docPr id="5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762500" cy="504825"/>
                          </a:xfrm>
                          <a:prstGeom prst="rect">
                            <a:avLst/>
                          </a:prstGeom>
                          <a:noFill/>
                          <a:ln>
                            <a:noFill/>
                          </a:ln>
                        </pic:spPr>
                      </pic:pic>
                    </a:graphicData>
                  </a:graphic>
                </wp:inline>
              </w:drawing>
            </w:r>
          </w:p>
        </w:tc>
      </w:tr>
      <w:tr w:rsidR="00C2623E" w:rsidRPr="00DF70E5" w:rsidTr="00581444">
        <w:tc>
          <w:tcPr>
            <w:tcW w:w="4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55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46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312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Pr>
          <w:rFonts w:ascii="Times New Roman" w:hAnsi="Times New Roman"/>
          <w:color w:val="000000"/>
          <w:sz w:val="18"/>
          <w:szCs w:val="18"/>
          <w:lang w:eastAsia="uk-UA"/>
        </w:rPr>
        <w:br w:type="page"/>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DF70E5"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57" w:type="dxa"/>
              <w:left w:w="68" w:type="dxa"/>
              <w:bottom w:w="57" w:type="dxa"/>
              <w:right w:w="68"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095375" cy="200025"/>
                  <wp:effectExtent l="0" t="0" r="0" b="0"/>
                  <wp:docPr id="56"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95375" cy="200025"/>
                          </a:xfrm>
                          <a:prstGeom prst="rect">
                            <a:avLst/>
                          </a:prstGeom>
                          <a:noFill/>
                          <a:ln>
                            <a:noFill/>
                          </a:ln>
                        </pic:spPr>
                      </pic:pic>
                    </a:graphicData>
                  </a:graphic>
                </wp:inline>
              </w:drawing>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251436">
        <w:trPr>
          <w:trHeight w:val="192"/>
        </w:trPr>
        <w:tc>
          <w:tcPr>
            <w:tcW w:w="3788" w:type="pct"/>
            <w:gridSpan w:val="2"/>
            <w:tcBorders>
              <w:top w:val="nil"/>
              <w:left w:val="single" w:sz="8" w:space="0" w:color="000000"/>
              <w:bottom w:val="nil"/>
              <w:right w:val="nil"/>
            </w:tcBorders>
            <w:tcMar>
              <w:top w:w="68" w:type="dxa"/>
              <w:left w:w="68" w:type="dxa"/>
              <w:bottom w:w="57"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251436">
        <w:trPr>
          <w:trHeight w:val="226"/>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податкових зобов’язань з податку на доходи фізичних осіб та військового збору,</w:t>
            </w:r>
            <w:r w:rsidRPr="00DF70E5">
              <w:rPr>
                <w:rFonts w:ascii="Times New Roman" w:hAnsi="Times New Roman"/>
                <w:b/>
                <w:bCs/>
                <w:color w:val="000000"/>
                <w:sz w:val="18"/>
                <w:szCs w:val="18"/>
                <w:lang w:eastAsia="uk-UA"/>
              </w:rPr>
              <w:br/>
              <w:t>визначених з частини прибутку контрольованої іноземної компанії</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5255"/>
        <w:gridCol w:w="4930"/>
      </w:tblGrid>
      <w:tr w:rsidR="00C2623E" w:rsidRPr="00DF70E5" w:rsidTr="00251436">
        <w:trPr>
          <w:trHeight w:val="387"/>
        </w:trPr>
        <w:tc>
          <w:tcPr>
            <w:tcW w:w="2580" w:type="pct"/>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2420" w:type="pct"/>
            <w:tcBorders>
              <w:top w:val="single" w:sz="8" w:space="0" w:color="000000"/>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38125"/>
                  <wp:effectExtent l="0" t="0" r="0" b="0"/>
                  <wp:docPr id="5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19325" cy="238125"/>
                          </a:xfrm>
                          <a:prstGeom prst="rect">
                            <a:avLst/>
                          </a:prstGeom>
                          <a:noFill/>
                          <a:ln>
                            <a:noFill/>
                          </a:ln>
                        </pic:spPr>
                      </pic:pic>
                    </a:graphicData>
                  </a:graphic>
                </wp:inline>
              </w:drawing>
            </w:r>
          </w:p>
        </w:tc>
      </w:tr>
      <w:tr w:rsidR="00C2623E" w:rsidRPr="00DF70E5" w:rsidTr="00251436">
        <w:trPr>
          <w:trHeight w:val="522"/>
        </w:trPr>
        <w:tc>
          <w:tcPr>
            <w:tcW w:w="500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 відповідний</w:t>
            </w:r>
            <w:r w:rsidRPr="00DF70E5">
              <w:rPr>
                <w:rFonts w:ascii="Times New Roman" w:hAnsi="Times New Roman"/>
                <w:b/>
                <w:bCs/>
                <w:color w:val="000000"/>
                <w:sz w:val="18"/>
                <w:szCs w:val="18"/>
                <w:lang w:eastAsia="uk-UA"/>
              </w:rPr>
              <w:br/>
              <w:t>контролюючий орган і мають відмітку у паспорті)</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0" w:type="auto"/>
        <w:tblInd w:w="68" w:type="dxa"/>
        <w:tblCellMar>
          <w:left w:w="0" w:type="dxa"/>
          <w:right w:w="0" w:type="dxa"/>
        </w:tblCellMar>
        <w:tblLook w:val="00A0" w:firstRow="1" w:lastRow="0" w:firstColumn="1" w:lastColumn="0" w:noHBand="0" w:noVBand="0"/>
      </w:tblPr>
      <w:tblGrid>
        <w:gridCol w:w="3658"/>
        <w:gridCol w:w="1847"/>
        <w:gridCol w:w="810"/>
        <w:gridCol w:w="1583"/>
        <w:gridCol w:w="900"/>
        <w:gridCol w:w="1319"/>
      </w:tblGrid>
      <w:tr w:rsidR="00C2623E" w:rsidRPr="00DF70E5" w:rsidTr="00581444">
        <w:trPr>
          <w:trHeight w:val="671"/>
        </w:trPr>
        <w:tc>
          <w:tcPr>
            <w:tcW w:w="2665"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19075"/>
                  <wp:effectExtent l="0" t="0" r="0" b="0"/>
                  <wp:docPr id="5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tc>
        <w:tc>
          <w:tcPr>
            <w:tcW w:w="2069" w:type="dxa"/>
            <w:gridSpan w:val="2"/>
            <w:tcBorders>
              <w:top w:val="single" w:sz="8" w:space="0" w:color="000000"/>
              <w:left w:val="nil"/>
              <w:bottom w:val="single" w:sz="8" w:space="0" w:color="000000"/>
              <w:right w:val="single" w:sz="8" w:space="0" w:color="000000"/>
            </w:tcBorders>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1038225" cy="171450"/>
                  <wp:effectExtent l="0" t="0" r="0" b="0"/>
                  <wp:docPr id="5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38225" cy="171450"/>
                          </a:xfrm>
                          <a:prstGeom prst="rect">
                            <a:avLst/>
                          </a:prstGeom>
                          <a:noFill/>
                          <a:ln>
                            <a:noFill/>
                          </a:ln>
                        </pic:spPr>
                      </pic:pic>
                    </a:graphicData>
                  </a:graphic>
                </wp:inline>
              </w:drawing>
            </w:r>
          </w:p>
        </w:tc>
        <w:tc>
          <w:tcPr>
            <w:tcW w:w="2956" w:type="dxa"/>
            <w:gridSpan w:val="3"/>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pacing w:val="-7"/>
                <w:sz w:val="18"/>
                <w:szCs w:val="18"/>
                <w:lang w:eastAsia="uk-UA"/>
              </w:rPr>
              <w:t>Звітний (податковий) період, що </w:t>
            </w:r>
            <w:proofErr w:type="spellStart"/>
            <w:r w:rsidRPr="00DF70E5">
              <w:rPr>
                <w:rFonts w:ascii="Times New Roman" w:hAnsi="Times New Roman"/>
                <w:b/>
                <w:bCs/>
                <w:color w:val="000000"/>
                <w:spacing w:val="-7"/>
                <w:sz w:val="18"/>
                <w:szCs w:val="18"/>
                <w:lang w:eastAsia="uk-UA"/>
              </w:rPr>
              <w:t>уточнюється</w:t>
            </w:r>
            <w:proofErr w:type="spellEnd"/>
            <w:r w:rsidRPr="00DF70E5">
              <w:rPr>
                <w:rFonts w:ascii="Times New Roman" w:hAnsi="Times New Roman"/>
                <w:b/>
                <w:bCs/>
                <w:color w:val="000000"/>
                <w:spacing w:val="-7"/>
                <w:sz w:val="18"/>
                <w:szCs w:val="18"/>
                <w:lang w:eastAsia="uk-UA"/>
              </w:rPr>
              <w:t>:</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847725" cy="161925"/>
                  <wp:effectExtent l="0" t="0" r="0" b="0"/>
                  <wp:docPr id="6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47725" cy="161925"/>
                          </a:xfrm>
                          <a:prstGeom prst="rect">
                            <a:avLst/>
                          </a:prstGeom>
                          <a:noFill/>
                          <a:ln>
                            <a:noFill/>
                          </a:ln>
                        </pic:spPr>
                      </pic:pic>
                    </a:graphicData>
                  </a:graphic>
                </wp:inline>
              </w:drawing>
            </w:r>
          </w:p>
        </w:tc>
      </w:tr>
      <w:tr w:rsidR="00C2623E" w:rsidRPr="00DF70E5" w:rsidTr="00581444">
        <w:trPr>
          <w:trHeight w:val="60"/>
        </w:trPr>
        <w:tc>
          <w:tcPr>
            <w:tcW w:w="4190" w:type="dxa"/>
            <w:gridSpan w:val="2"/>
            <w:tcBorders>
              <w:top w:val="nil"/>
              <w:left w:val="single" w:sz="8" w:space="0" w:color="000000"/>
              <w:bottom w:val="single" w:sz="8" w:space="0" w:color="000000"/>
              <w:right w:val="nil"/>
            </w:tcBorders>
            <w:tcMar>
              <w:top w:w="68" w:type="dxa"/>
              <w:left w:w="68" w:type="dxa"/>
              <w:bottom w:w="113" w:type="dxa"/>
              <w:right w:w="56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Повне найменування нерезидента</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__________________________________________________</w:t>
            </w:r>
          </w:p>
          <w:p w:rsidR="00C2623E" w:rsidRPr="00DF70E5" w:rsidRDefault="00C2623E" w:rsidP="00581444">
            <w:pPr>
              <w:spacing w:before="57"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Місцезнаходження нерезидента</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__________________________________________________</w:t>
            </w:r>
          </w:p>
          <w:p w:rsidR="00C2623E" w:rsidRPr="00DF70E5" w:rsidRDefault="00C2623E" w:rsidP="00581444">
            <w:pPr>
              <w:spacing w:before="57"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Код нерезидента в країні резиденції: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57425" cy="190500"/>
                  <wp:effectExtent l="0" t="0" r="0" b="0"/>
                  <wp:docPr id="6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57425" cy="190500"/>
                          </a:xfrm>
                          <a:prstGeom prst="rect">
                            <a:avLst/>
                          </a:prstGeom>
                          <a:noFill/>
                          <a:ln>
                            <a:noFill/>
                          </a:ln>
                        </pic:spPr>
                      </pic:pic>
                    </a:graphicData>
                  </a:graphic>
                </wp:inline>
              </w:drawing>
            </w:r>
          </w:p>
          <w:p w:rsidR="00C2623E" w:rsidRPr="00DF70E5" w:rsidRDefault="00C2623E" w:rsidP="00581444">
            <w:pPr>
              <w:spacing w:before="57"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Назва країни резиденції нерезидента</w:t>
            </w:r>
            <w:r w:rsidRPr="00DF70E5">
              <w:rPr>
                <w:rFonts w:ascii="Times New Roman" w:hAnsi="Times New Roman"/>
                <w:b/>
                <w:bCs/>
                <w:color w:val="000000"/>
                <w:sz w:val="18"/>
                <w:szCs w:val="18"/>
                <w:vertAlign w:val="superscript"/>
                <w:lang w:eastAsia="uk-UA"/>
              </w:rPr>
              <w:t>1</w:t>
            </w:r>
            <w:r w:rsidRPr="00DF70E5">
              <w:rPr>
                <w:rFonts w:ascii="Times New Roman" w:hAnsi="Times New Roman"/>
                <w:b/>
                <w:bCs/>
                <w:color w:val="000000"/>
                <w:sz w:val="18"/>
                <w:szCs w:val="18"/>
                <w:lang w:eastAsia="uk-UA"/>
              </w:rPr>
              <w:t>:</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__________________________________________________</w:t>
            </w:r>
          </w:p>
        </w:tc>
        <w:tc>
          <w:tcPr>
            <w:tcW w:w="3500" w:type="dxa"/>
            <w:gridSpan w:val="4"/>
            <w:tcBorders>
              <w:top w:val="nil"/>
              <w:left w:val="nil"/>
              <w:bottom w:val="single" w:sz="8" w:space="0" w:color="000000"/>
              <w:right w:val="single" w:sz="8" w:space="0" w:color="000000"/>
            </w:tcBorders>
            <w:tcMar>
              <w:top w:w="68" w:type="dxa"/>
              <w:left w:w="68" w:type="dxa"/>
              <w:bottom w:w="113"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Організаційно-правова форма:</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w:t>
            </w:r>
          </w:p>
          <w:p w:rsidR="00C2623E" w:rsidRPr="00DF70E5" w:rsidRDefault="00C2623E" w:rsidP="00581444">
            <w:pPr>
              <w:spacing w:before="57"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2"/>
                <w:sz w:val="18"/>
                <w:szCs w:val="18"/>
                <w:lang w:eastAsia="uk-UA"/>
              </w:rPr>
              <w:t>Розмір частки в контрольованій іноземній компанії </w:t>
            </w:r>
            <w:r w:rsidRPr="00DF70E5">
              <w:rPr>
                <w:rFonts w:ascii="Times New Roman" w:hAnsi="Times New Roman"/>
                <w:b/>
                <w:bCs/>
                <w:color w:val="000000"/>
                <w:spacing w:val="-2"/>
                <w:sz w:val="18"/>
                <w:szCs w:val="18"/>
                <w:vertAlign w:val="superscript"/>
                <w:lang w:eastAsia="uk-UA"/>
              </w:rPr>
              <w:t>2</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w:t>
            </w:r>
          </w:p>
          <w:p w:rsidR="00C2623E" w:rsidRPr="00DF70E5" w:rsidRDefault="00C2623E" w:rsidP="00581444">
            <w:pPr>
              <w:spacing w:before="57"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Структура володіння часткою</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_______________________________________________</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66875" cy="219075"/>
                  <wp:effectExtent l="0" t="0" r="0" b="0"/>
                  <wp:docPr id="6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66875" cy="219075"/>
                          </a:xfrm>
                          <a:prstGeom prst="rect">
                            <a:avLst/>
                          </a:prstGeom>
                          <a:noFill/>
                          <a:ln>
                            <a:noFill/>
                          </a:ln>
                        </pic:spPr>
                      </pic:pic>
                    </a:graphicData>
                  </a:graphic>
                </wp:inline>
              </w:drawing>
            </w:r>
          </w:p>
        </w:tc>
      </w:tr>
      <w:tr w:rsidR="00C2623E" w:rsidRPr="00DF70E5" w:rsidTr="00581444">
        <w:trPr>
          <w:trHeight w:val="60"/>
        </w:trPr>
        <w:tc>
          <w:tcPr>
            <w:tcW w:w="7690" w:type="dxa"/>
            <w:gridSpan w:val="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Заповнюється окремо по кожній контрольованій іноземній компанії.</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П О К А З Н И К И</w:t>
            </w:r>
          </w:p>
        </w:tc>
        <w:tc>
          <w:tcPr>
            <w:tcW w:w="597" w:type="dxa"/>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Код рядка</w:t>
            </w:r>
          </w:p>
        </w:tc>
        <w:tc>
          <w:tcPr>
            <w:tcW w:w="975" w:type="dxa"/>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Сума,</w:t>
            </w:r>
            <w:r w:rsidRPr="00DF70E5">
              <w:rPr>
                <w:rFonts w:ascii="Times New Roman" w:hAnsi="Times New Roman"/>
                <w:color w:val="000000"/>
                <w:sz w:val="18"/>
                <w:szCs w:val="18"/>
                <w:lang w:eastAsia="uk-UA"/>
              </w:rPr>
              <w:br/>
              <w:t>грн, коп.</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597" w:type="dxa"/>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975" w:type="dxa"/>
            <w:tcBorders>
              <w:top w:val="nil"/>
              <w:left w:val="nil"/>
              <w:bottom w:val="single" w:sz="8" w:space="0" w:color="000000"/>
              <w:right w:val="single" w:sz="8" w:space="0" w:color="000000"/>
            </w:tcBorders>
            <w:tcMar>
              <w:top w:w="45" w:type="dxa"/>
              <w:left w:w="57" w:type="dxa"/>
              <w:bottom w:w="48"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Фінансовий результат до оподаткування контрольованої іноземної компанії (+, –)</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01</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Від’ємний загальний фінансовий результат від операцій контрольованої іноземної компанії з цінними паперами, іншими корпоративними правами, деривативами попереднього звітного періоду</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02</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Загальний фінансовий результат до оподаткування контрольованої іноземної компанії (рядок 01 – рядок 02) (+, –)</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03</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Коригування фінансового результату до оподаткування контрольованої іноземної компанії (+, –)</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04</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Скоригований прибуток контрольованої іноземної компанії (рядок 03 – рядок 04) (+, –)</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05</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Сума податку </w:t>
            </w:r>
            <w:proofErr w:type="spellStart"/>
            <w:r w:rsidRPr="00DF70E5">
              <w:rPr>
                <w:rFonts w:ascii="Times New Roman" w:hAnsi="Times New Roman"/>
                <w:color w:val="000000"/>
                <w:spacing w:val="-2"/>
                <w:sz w:val="18"/>
                <w:szCs w:val="18"/>
                <w:lang w:eastAsia="uk-UA"/>
              </w:rPr>
              <w:t>надоходи</w:t>
            </w:r>
            <w:proofErr w:type="spellEnd"/>
            <w:r w:rsidRPr="00DF70E5">
              <w:rPr>
                <w:rFonts w:ascii="Times New Roman" w:hAnsi="Times New Roman"/>
                <w:color w:val="000000"/>
                <w:spacing w:val="-2"/>
                <w:sz w:val="18"/>
                <w:szCs w:val="18"/>
                <w:lang w:eastAsia="uk-UA"/>
              </w:rPr>
              <w:t xml:space="preserve"> фізичних осіб із скоригованого прибутку контрольованої іноземної компанії (позитивне значення) (рядок 05 </w:t>
            </w:r>
            <w:r w:rsidRPr="00DF70E5">
              <w:rPr>
                <w:rFonts w:ascii="Times New Roman" w:hAnsi="Times New Roman"/>
                <w:color w:val="000000"/>
                <w:spacing w:val="-2"/>
                <w:sz w:val="18"/>
                <w:szCs w:val="18"/>
                <w:lang w:eastAsia="uk-UA"/>
              </w:rPr>
              <w:sym w:font="Symbol" w:char="F0B4"/>
            </w:r>
            <w:r w:rsidRPr="00DF70E5">
              <w:rPr>
                <w:rFonts w:ascii="Times New Roman" w:hAnsi="Times New Roman"/>
                <w:color w:val="000000"/>
                <w:spacing w:val="-2"/>
                <w:sz w:val="18"/>
                <w:szCs w:val="18"/>
                <w:lang w:eastAsia="uk-UA"/>
              </w:rPr>
              <w:t> на ставку податку, визначену статтею 167 розділу IV Податкового кодексу України)</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06</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корпоративного податку або іншого аналогічного податку, що стягується згідно </w:t>
            </w:r>
            <w:r w:rsidRPr="00DF70E5">
              <w:rPr>
                <w:rFonts w:ascii="Times New Roman" w:hAnsi="Times New Roman"/>
                <w:color w:val="000000"/>
                <w:spacing w:val="-4"/>
                <w:sz w:val="18"/>
                <w:szCs w:val="18"/>
                <w:lang w:eastAsia="uk-UA"/>
              </w:rPr>
              <w:t>із законодавством іноземних держав, та фактично сплаченого контрольованою іноземною</w:t>
            </w:r>
            <w:r w:rsidRPr="00DF70E5">
              <w:rPr>
                <w:rFonts w:ascii="Times New Roman" w:hAnsi="Times New Roman"/>
                <w:color w:val="000000"/>
                <w:spacing w:val="-2"/>
                <w:sz w:val="18"/>
                <w:szCs w:val="18"/>
                <w:lang w:eastAsia="uk-UA"/>
              </w:rPr>
              <w:t> компанією, включаючи податки, що були утримані у джерела виплати із суми доходу, отриманого контрольованою іноземною компанією, пропорційна частці контролюючої особи в такій контрольованій іноземній компанії (але не більше ніж рядок 06)</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07</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податку на доходи фізичних осіб, що підлягає сплаті до бюджету контролюючою особою із прибутку контрольованої іноземної компанії (позитивне значення)) (рядок 06 – рядок 07) (переноситься до колонки 6 рядка 10.14 декларації)</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08</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6118" w:type="dxa"/>
            <w:gridSpan w:val="4"/>
            <w:tcBorders>
              <w:top w:val="nil"/>
              <w:left w:val="single" w:sz="8" w:space="0" w:color="000000"/>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5"/>
                <w:sz w:val="18"/>
                <w:szCs w:val="18"/>
                <w:lang w:eastAsia="uk-UA"/>
              </w:rPr>
              <w:t>Сума військового збору, що підлягає сплаті до бюджету контролюючою особою із прибутку</w:t>
            </w:r>
            <w:r w:rsidRPr="00DF70E5">
              <w:rPr>
                <w:rFonts w:ascii="Times New Roman" w:hAnsi="Times New Roman"/>
                <w:color w:val="000000"/>
                <w:spacing w:val="-2"/>
                <w:sz w:val="18"/>
                <w:szCs w:val="18"/>
                <w:lang w:eastAsia="uk-UA"/>
              </w:rPr>
              <w:t xml:space="preserve"> контрольованої іноземної компанії (позитивне значення) (рядок 05 </w:t>
            </w:r>
            <w:r w:rsidRPr="00DF70E5">
              <w:rPr>
                <w:rFonts w:ascii="Times New Roman" w:hAnsi="Times New Roman"/>
                <w:color w:val="000000"/>
                <w:spacing w:val="-2"/>
                <w:sz w:val="18"/>
                <w:szCs w:val="18"/>
                <w:lang w:eastAsia="uk-UA"/>
              </w:rPr>
              <w:sym w:font="Symbol" w:char="F0B4"/>
            </w:r>
            <w:r w:rsidRPr="00DF70E5">
              <w:rPr>
                <w:rFonts w:ascii="Times New Roman" w:hAnsi="Times New Roman"/>
                <w:color w:val="000000"/>
                <w:spacing w:val="-2"/>
                <w:sz w:val="18"/>
                <w:szCs w:val="18"/>
                <w:lang w:eastAsia="uk-UA"/>
              </w:rPr>
              <w:t xml:space="preserve"> ставку </w:t>
            </w:r>
            <w:proofErr w:type="spellStart"/>
            <w:r w:rsidRPr="00DF70E5">
              <w:rPr>
                <w:rFonts w:ascii="Times New Roman" w:hAnsi="Times New Roman"/>
                <w:color w:val="000000"/>
                <w:spacing w:val="-2"/>
                <w:sz w:val="18"/>
                <w:szCs w:val="18"/>
                <w:lang w:eastAsia="uk-UA"/>
              </w:rPr>
              <w:t>вйськового</w:t>
            </w:r>
            <w:proofErr w:type="spellEnd"/>
            <w:r w:rsidRPr="00DF70E5">
              <w:rPr>
                <w:rFonts w:ascii="Times New Roman" w:hAnsi="Times New Roman"/>
                <w:color w:val="000000"/>
                <w:spacing w:val="-2"/>
                <w:sz w:val="18"/>
                <w:szCs w:val="18"/>
                <w:lang w:eastAsia="uk-UA"/>
              </w:rPr>
              <w:t xml:space="preserve"> збору) (переноситься до колонки 7 рядка 10.14 декларації)</w:t>
            </w:r>
          </w:p>
        </w:tc>
        <w:tc>
          <w:tcPr>
            <w:tcW w:w="597"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09</w:t>
            </w:r>
          </w:p>
        </w:tc>
        <w:tc>
          <w:tcPr>
            <w:tcW w:w="975" w:type="dxa"/>
            <w:tcBorders>
              <w:top w:val="nil"/>
              <w:left w:val="nil"/>
              <w:bottom w:val="single" w:sz="8" w:space="0" w:color="000000"/>
              <w:right w:val="single" w:sz="8" w:space="0" w:color="000000"/>
            </w:tcBorders>
            <w:tcMar>
              <w:top w:w="45" w:type="dxa"/>
              <w:left w:w="57" w:type="dxa"/>
              <w:bottom w:w="4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c>
          <w:tcPr>
            <w:tcW w:w="400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28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81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04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90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38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pacing w:val="-10"/>
          <w:sz w:val="18"/>
          <w:szCs w:val="18"/>
          <w:lang w:eastAsia="uk-UA"/>
        </w:rPr>
        <w:t> </w:t>
      </w:r>
    </w:p>
    <w:p w:rsidR="00C2623E" w:rsidRPr="00DF70E5" w:rsidRDefault="00C2623E" w:rsidP="00581444">
      <w:pPr>
        <w:shd w:val="clear" w:color="auto" w:fill="FFFFFF"/>
        <w:spacing w:after="0" w:line="161"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1</w:t>
      </w:r>
      <w:r w:rsidRPr="00DF70E5">
        <w:rPr>
          <w:rFonts w:ascii="Times New Roman" w:hAnsi="Times New Roman"/>
          <w:color w:val="000000"/>
          <w:spacing w:val="-3"/>
          <w:sz w:val="18"/>
          <w:szCs w:val="18"/>
          <w:lang w:eastAsia="uk-UA"/>
        </w:rPr>
        <w:t>  Повне найменування нерезидента, місцезнаходження нерезидента, що зазначені у контракті/договорі. Назва країни резиденції нерезидента, код країни резиденції — відповідно до Переліку кодів країн світу для статистичних цілей, затвердженого наказом Державної служби статистики України від 8 січня 2020 року № 32, або назва вільної економічної зони.</w:t>
      </w:r>
    </w:p>
    <w:p w:rsidR="00C2623E" w:rsidRPr="00DF70E5" w:rsidRDefault="00C2623E" w:rsidP="00581444">
      <w:pPr>
        <w:shd w:val="clear" w:color="auto" w:fill="FFFFFF"/>
        <w:spacing w:after="0" w:line="161"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2  Зазначається частка (у відсотках) контролюючої особи в контрольованій іноземній компанії, відображена у Звіті про контрольовані іноземні компанії.</w:t>
      </w:r>
    </w:p>
    <w:tbl>
      <w:tblPr>
        <w:tblW w:w="5000" w:type="pct"/>
        <w:tblCellMar>
          <w:left w:w="0" w:type="dxa"/>
          <w:right w:w="0" w:type="dxa"/>
        </w:tblCellMar>
        <w:tblLook w:val="00A0" w:firstRow="1" w:lastRow="0" w:firstColumn="1" w:lastColumn="0" w:noHBand="0" w:noVBand="0"/>
      </w:tblPr>
      <w:tblGrid>
        <w:gridCol w:w="3602"/>
        <w:gridCol w:w="1878"/>
        <w:gridCol w:w="1098"/>
        <w:gridCol w:w="3627"/>
      </w:tblGrid>
      <w:tr w:rsidR="00C2623E" w:rsidRPr="00DF70E5" w:rsidTr="00251436">
        <w:trPr>
          <w:trHeight w:val="60"/>
        </w:trPr>
        <w:tc>
          <w:tcPr>
            <w:tcW w:w="1765" w:type="pct"/>
            <w:tcMar>
              <w:top w:w="0" w:type="dxa"/>
              <w:left w:w="0" w:type="dxa"/>
              <w:bottom w:w="57" w:type="dxa"/>
              <w:right w:w="57" w:type="dxa"/>
            </w:tcMar>
          </w:tcPr>
          <w:p w:rsidR="00C2623E" w:rsidRPr="00DF70E5" w:rsidRDefault="00C2623E" w:rsidP="00581444">
            <w:pPr>
              <w:spacing w:before="57"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Фізична особа -  платник податку</w:t>
            </w:r>
            <w:r w:rsidRPr="00DF70E5">
              <w:rPr>
                <w:rFonts w:ascii="Times New Roman" w:hAnsi="Times New Roman"/>
                <w:b/>
                <w:bCs/>
                <w:color w:val="000000"/>
                <w:sz w:val="18"/>
                <w:szCs w:val="18"/>
                <w:lang w:eastAsia="uk-UA"/>
              </w:rPr>
              <w:br/>
              <w:t>або уповноважена особа</w:t>
            </w:r>
          </w:p>
          <w:p w:rsidR="00C2623E" w:rsidRPr="00DF70E5" w:rsidRDefault="00C2623E" w:rsidP="00581444">
            <w:pPr>
              <w:spacing w:before="57"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920" w:type="pct"/>
            <w:tcMar>
              <w:top w:w="0" w:type="dxa"/>
              <w:left w:w="0" w:type="dxa"/>
              <w:bottom w:w="57" w:type="dxa"/>
              <w:right w:w="0"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__________________</w:t>
            </w:r>
          </w:p>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(підпис)</w:t>
            </w:r>
          </w:p>
        </w:tc>
        <w:tc>
          <w:tcPr>
            <w:tcW w:w="538" w:type="pct"/>
            <w:tcMar>
              <w:top w:w="0" w:type="dxa"/>
              <w:left w:w="0" w:type="dxa"/>
              <w:bottom w:w="57" w:type="dxa"/>
              <w:right w:w="0"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778" w:type="pct"/>
            <w:tcMar>
              <w:top w:w="0" w:type="dxa"/>
              <w:left w:w="0" w:type="dxa"/>
              <w:bottom w:w="57" w:type="dxa"/>
              <w:right w:w="0"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_____________________________________</w:t>
            </w:r>
          </w:p>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(власне ім’я та прізвище)</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DF70E5"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lastRenderedPageBreak/>
              <w:t>Відмітка про одержання</w:t>
            </w:r>
            <w:r w:rsidRPr="00DF70E5">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Додаток </w:t>
            </w:r>
            <w:r w:rsidRPr="00DF70E5">
              <w:rPr>
                <w:rFonts w:ascii="Times New Roman" w:hAnsi="Times New Roman"/>
                <w:b/>
                <w:bCs/>
                <w:color w:val="000000"/>
                <w:sz w:val="18"/>
                <w:szCs w:val="18"/>
                <w:lang w:eastAsia="uk-UA"/>
              </w:rPr>
              <w:t>Ф1</w:t>
            </w:r>
          </w:p>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до податкової декларації</w:t>
            </w:r>
            <w:r w:rsidRPr="00DF70E5">
              <w:rPr>
                <w:rFonts w:ascii="Times New Roman" w:hAnsi="Times New Roman"/>
                <w:color w:val="000000"/>
                <w:sz w:val="18"/>
                <w:szCs w:val="18"/>
                <w:lang w:eastAsia="uk-UA"/>
              </w:rPr>
              <w:br/>
              <w:t>про майновий стан і доходи</w:t>
            </w:r>
          </w:p>
        </w:tc>
      </w:tr>
      <w:tr w:rsidR="00C2623E" w:rsidRPr="00DF70E5"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DF70E5" w:rsidRDefault="00C2623E" w:rsidP="00581444">
            <w:pPr>
              <w:spacing w:after="0" w:line="240" w:lineRule="auto"/>
              <w:rPr>
                <w:rFonts w:ascii="Times New Roman" w:hAnsi="Times New Roman"/>
                <w:color w:val="000000"/>
                <w:sz w:val="18"/>
                <w:szCs w:val="18"/>
                <w:lang w:eastAsia="uk-UA"/>
              </w:rPr>
            </w:pPr>
          </w:p>
        </w:tc>
      </w:tr>
      <w:tr w:rsidR="00C2623E" w:rsidRPr="00DF70E5" w:rsidTr="00251436">
        <w:trPr>
          <w:trHeight w:val="639"/>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DF70E5" w:rsidRDefault="00C2623E" w:rsidP="00581444">
            <w:pPr>
              <w:spacing w:before="283" w:after="113" w:line="203" w:lineRule="atLeast"/>
              <w:jc w:val="center"/>
              <w:rPr>
                <w:rFonts w:ascii="Times New Roman" w:hAnsi="Times New Roman"/>
                <w:b/>
                <w:bCs/>
                <w:color w:val="000000"/>
                <w:sz w:val="18"/>
                <w:szCs w:val="18"/>
                <w:lang w:eastAsia="uk-UA"/>
              </w:rPr>
            </w:pPr>
            <w:r w:rsidRPr="00DF70E5">
              <w:rPr>
                <w:rFonts w:ascii="Times New Roman" w:hAnsi="Times New Roman"/>
                <w:b/>
                <w:bCs/>
                <w:color w:val="000000"/>
                <w:sz w:val="18"/>
                <w:szCs w:val="18"/>
                <w:lang w:eastAsia="uk-UA"/>
              </w:rPr>
              <w:t>РОЗРАХУНОК</w:t>
            </w:r>
            <w:r w:rsidRPr="00DF70E5">
              <w:rPr>
                <w:rFonts w:ascii="Times New Roman" w:hAnsi="Times New Roman"/>
                <w:b/>
                <w:bCs/>
                <w:color w:val="000000"/>
                <w:sz w:val="18"/>
                <w:szCs w:val="18"/>
                <w:lang w:eastAsia="uk-UA"/>
              </w:rPr>
              <w:br/>
              <w:t>податкових зобов’язань з податку на доходи фізичних осіб та військового збору</w:t>
            </w:r>
            <w:r w:rsidRPr="00DF70E5">
              <w:rPr>
                <w:rFonts w:ascii="Times New Roman" w:hAnsi="Times New Roman"/>
                <w:b/>
                <w:bCs/>
                <w:color w:val="000000"/>
                <w:sz w:val="18"/>
                <w:szCs w:val="18"/>
                <w:lang w:eastAsia="uk-UA"/>
              </w:rPr>
              <w:br/>
              <w:t>з доходів, отриманих від операцій з інвестиційними активами</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0" w:type="auto"/>
        <w:tblInd w:w="57" w:type="dxa"/>
        <w:tblCellMar>
          <w:left w:w="0" w:type="dxa"/>
          <w:right w:w="0" w:type="dxa"/>
        </w:tblCellMar>
        <w:tblLook w:val="00A0" w:firstRow="1" w:lastRow="0" w:firstColumn="1" w:lastColumn="0" w:noHBand="0" w:noVBand="0"/>
      </w:tblPr>
      <w:tblGrid>
        <w:gridCol w:w="449"/>
        <w:gridCol w:w="1251"/>
        <w:gridCol w:w="1563"/>
        <w:gridCol w:w="350"/>
        <w:gridCol w:w="1300"/>
        <w:gridCol w:w="173"/>
        <w:gridCol w:w="1120"/>
        <w:gridCol w:w="1963"/>
        <w:gridCol w:w="1959"/>
      </w:tblGrid>
      <w:tr w:rsidR="00C2623E" w:rsidRPr="00DF70E5" w:rsidTr="00581444">
        <w:trPr>
          <w:trHeight w:val="364"/>
        </w:trPr>
        <w:tc>
          <w:tcPr>
            <w:tcW w:w="3969" w:type="dxa"/>
            <w:gridSpan w:val="6"/>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3721" w:type="dxa"/>
            <w:gridSpan w:val="3"/>
            <w:tcBorders>
              <w:top w:val="single" w:sz="8" w:space="0" w:color="000000"/>
              <w:left w:val="nil"/>
              <w:bottom w:val="nil"/>
              <w:right w:val="single" w:sz="8" w:space="0" w:color="000000"/>
            </w:tcBorders>
            <w:tcMar>
              <w:top w:w="57" w:type="dxa"/>
              <w:left w:w="170" w:type="dxa"/>
              <w:bottom w:w="57" w:type="dxa"/>
              <w:right w:w="57" w:type="dxa"/>
            </w:tcMar>
          </w:tcPr>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0025"/>
                  <wp:effectExtent l="0" t="0" r="0" b="0"/>
                  <wp:docPr id="6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19325" cy="200025"/>
                          </a:xfrm>
                          <a:prstGeom prst="rect">
                            <a:avLst/>
                          </a:prstGeom>
                          <a:noFill/>
                          <a:ln>
                            <a:noFill/>
                          </a:ln>
                        </pic:spPr>
                      </pic:pic>
                    </a:graphicData>
                  </a:graphic>
                </wp:inline>
              </w:drawing>
            </w:r>
          </w:p>
        </w:tc>
      </w:tr>
      <w:tr w:rsidR="00C2623E" w:rsidRPr="00DF70E5" w:rsidTr="00581444">
        <w:trPr>
          <w:trHeight w:val="522"/>
        </w:trPr>
        <w:tc>
          <w:tcPr>
            <w:tcW w:w="7690" w:type="dxa"/>
            <w:gridSpan w:val="9"/>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DF70E5">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DF70E5">
              <w:rPr>
                <w:rFonts w:ascii="Times New Roman" w:hAnsi="Times New Roman"/>
                <w:b/>
                <w:bCs/>
                <w:color w:val="000000"/>
                <w:sz w:val="18"/>
                <w:szCs w:val="18"/>
                <w:lang w:eastAsia="uk-UA"/>
              </w:rPr>
              <w:br/>
              <w:t>облікової картки платника податків та офіційно повідомили про це відповідний</w:t>
            </w:r>
            <w:r w:rsidRPr="00DF70E5">
              <w:rPr>
                <w:rFonts w:ascii="Times New Roman" w:hAnsi="Times New Roman"/>
                <w:b/>
                <w:bCs/>
                <w:color w:val="000000"/>
                <w:sz w:val="18"/>
                <w:szCs w:val="18"/>
                <w:lang w:eastAsia="uk-UA"/>
              </w:rPr>
              <w:br/>
              <w:t>контролюючий орган і мають відмітку у паспорті)</w:t>
            </w:r>
          </w:p>
        </w:tc>
      </w:tr>
      <w:tr w:rsidR="00C2623E" w:rsidRPr="00DF70E5" w:rsidTr="00581444">
        <w:trPr>
          <w:trHeight w:val="623"/>
        </w:trPr>
        <w:tc>
          <w:tcPr>
            <w:tcW w:w="2665" w:type="dxa"/>
            <w:gridSpan w:val="4"/>
            <w:tcBorders>
              <w:top w:val="nil"/>
              <w:left w:val="single" w:sz="8" w:space="0" w:color="000000"/>
              <w:bottom w:val="nil"/>
              <w:right w:val="nil"/>
            </w:tcBorders>
            <w:tcMar>
              <w:top w:w="57" w:type="dxa"/>
              <w:left w:w="68" w:type="dxa"/>
              <w:bottom w:w="57" w:type="dxa"/>
              <w:right w:w="68"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Тип декларації:</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476375" cy="209550"/>
                  <wp:effectExtent l="0" t="0" r="0" b="0"/>
                  <wp:docPr id="6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6375" cy="209550"/>
                          </a:xfrm>
                          <a:prstGeom prst="rect">
                            <a:avLst/>
                          </a:prstGeom>
                          <a:noFill/>
                          <a:ln>
                            <a:noFill/>
                          </a:ln>
                        </pic:spPr>
                      </pic:pic>
                    </a:graphicData>
                  </a:graphic>
                </wp:inline>
              </w:drawing>
            </w:r>
          </w:p>
        </w:tc>
        <w:tc>
          <w:tcPr>
            <w:tcW w:w="2069" w:type="dxa"/>
            <w:gridSpan w:val="3"/>
            <w:tcMar>
              <w:top w:w="57" w:type="dxa"/>
              <w:left w:w="68" w:type="dxa"/>
              <w:bottom w:w="57" w:type="dxa"/>
              <w:right w:w="0"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Звітний (податковий) період:</w:t>
            </w:r>
            <w:r w:rsidRPr="00DF70E5">
              <w:rPr>
                <w:rFonts w:ascii="Times New Roman" w:hAnsi="Times New Roman"/>
                <w:b/>
                <w:bCs/>
                <w:color w:val="000000"/>
                <w:sz w:val="18"/>
                <w:szCs w:val="18"/>
                <w:lang w:eastAsia="uk-UA"/>
              </w:rPr>
              <w:br/>
            </w:r>
            <w:r w:rsidR="00B44C48">
              <w:rPr>
                <w:noProof/>
                <w:sz w:val="18"/>
                <w:szCs w:val="18"/>
                <w:lang w:eastAsia="uk-UA"/>
              </w:rPr>
              <w:drawing>
                <wp:inline distT="0" distB="0" distL="0" distR="0">
                  <wp:extent cx="952500" cy="180975"/>
                  <wp:effectExtent l="0" t="0" r="0" b="0"/>
                  <wp:docPr id="6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2500" cy="180975"/>
                          </a:xfrm>
                          <a:prstGeom prst="rect">
                            <a:avLst/>
                          </a:prstGeom>
                          <a:noFill/>
                          <a:ln>
                            <a:noFill/>
                          </a:ln>
                        </pic:spPr>
                      </pic:pic>
                    </a:graphicData>
                  </a:graphic>
                </wp:inline>
              </w:drawing>
            </w:r>
          </w:p>
        </w:tc>
        <w:tc>
          <w:tcPr>
            <w:tcW w:w="2956" w:type="dxa"/>
            <w:gridSpan w:val="2"/>
            <w:tcBorders>
              <w:top w:val="nil"/>
              <w:left w:val="nil"/>
              <w:bottom w:val="nil"/>
              <w:right w:val="single" w:sz="8" w:space="0" w:color="000000"/>
            </w:tcBorders>
            <w:tcMar>
              <w:top w:w="57" w:type="dxa"/>
              <w:left w:w="57" w:type="dxa"/>
              <w:bottom w:w="57" w:type="dxa"/>
              <w:right w:w="57" w:type="dxa"/>
            </w:tcMar>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b/>
                <w:bCs/>
                <w:color w:val="000000"/>
                <w:spacing w:val="-7"/>
                <w:sz w:val="18"/>
                <w:szCs w:val="18"/>
                <w:lang w:eastAsia="uk-UA"/>
              </w:rPr>
              <w:t>Звітний (податковий) період, що </w:t>
            </w:r>
            <w:proofErr w:type="spellStart"/>
            <w:r w:rsidRPr="00DF70E5">
              <w:rPr>
                <w:rFonts w:ascii="Times New Roman" w:hAnsi="Times New Roman"/>
                <w:b/>
                <w:bCs/>
                <w:color w:val="000000"/>
                <w:spacing w:val="-7"/>
                <w:sz w:val="18"/>
                <w:szCs w:val="18"/>
                <w:lang w:eastAsia="uk-UA"/>
              </w:rPr>
              <w:t>уточнюється</w:t>
            </w:r>
            <w:proofErr w:type="spellEnd"/>
            <w:r w:rsidRPr="00DF70E5">
              <w:rPr>
                <w:rFonts w:ascii="Times New Roman" w:hAnsi="Times New Roman"/>
                <w:b/>
                <w:bCs/>
                <w:color w:val="000000"/>
                <w:spacing w:val="-7"/>
                <w:sz w:val="18"/>
                <w:szCs w:val="18"/>
                <w:lang w:eastAsia="uk-UA"/>
              </w:rPr>
              <w:t>:</w:t>
            </w:r>
          </w:p>
          <w:p w:rsidR="00C2623E" w:rsidRPr="00DF70E5"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923925" cy="171450"/>
                  <wp:effectExtent l="0" t="0" r="0" b="0"/>
                  <wp:docPr id="6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23925" cy="171450"/>
                          </a:xfrm>
                          <a:prstGeom prst="rect">
                            <a:avLst/>
                          </a:prstGeom>
                          <a:noFill/>
                          <a:ln>
                            <a:noFill/>
                          </a:ln>
                        </pic:spPr>
                      </pic:pic>
                    </a:graphicData>
                  </a:graphic>
                </wp:inline>
              </w:drawing>
            </w:r>
          </w:p>
        </w:tc>
      </w:tr>
      <w:tr w:rsidR="00C2623E" w:rsidRPr="00DF70E5" w:rsidTr="00581444">
        <w:trPr>
          <w:trHeight w:val="261"/>
        </w:trPr>
        <w:tc>
          <w:tcPr>
            <w:tcW w:w="7690" w:type="dxa"/>
            <w:gridSpan w:val="9"/>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 РОЗРАХУНОК ІНВЕСТИЦІЙНОГО ПРИБУТКУ</w:t>
            </w:r>
          </w:p>
        </w:tc>
      </w:tr>
      <w:tr w:rsidR="00C2623E" w:rsidRPr="00DF70E5" w:rsidTr="00581444">
        <w:trPr>
          <w:trHeight w:val="302"/>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color w:val="000000"/>
                <w:sz w:val="18"/>
                <w:szCs w:val="18"/>
                <w:lang w:eastAsia="uk-UA"/>
              </w:rPr>
              <w:br/>
              <w:t>з/п</w:t>
            </w:r>
          </w:p>
        </w:tc>
        <w:tc>
          <w:tcPr>
            <w:tcW w:w="851"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Вид</w:t>
            </w:r>
            <w:r w:rsidRPr="00DF70E5">
              <w:rPr>
                <w:rFonts w:ascii="Times New Roman" w:hAnsi="Times New Roman"/>
                <w:color w:val="000000"/>
                <w:sz w:val="18"/>
                <w:szCs w:val="18"/>
                <w:lang w:eastAsia="uk-UA"/>
              </w:rPr>
              <w:br/>
              <w:t>інвестиційних активів*</w:t>
            </w:r>
          </w:p>
        </w:tc>
        <w:tc>
          <w:tcPr>
            <w:tcW w:w="113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Найменування</w:t>
            </w:r>
            <w:r w:rsidRPr="00DF70E5">
              <w:rPr>
                <w:rFonts w:ascii="Times New Roman" w:hAnsi="Times New Roman"/>
                <w:color w:val="000000"/>
                <w:sz w:val="18"/>
                <w:szCs w:val="18"/>
                <w:lang w:eastAsia="uk-UA"/>
              </w:rPr>
              <w:br/>
              <w:t>та характеристика</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Сума доходу,</w:t>
            </w:r>
            <w:r w:rsidRPr="00DF70E5">
              <w:rPr>
                <w:rFonts w:ascii="Times New Roman" w:hAnsi="Times New Roman"/>
                <w:color w:val="000000"/>
                <w:sz w:val="18"/>
                <w:szCs w:val="18"/>
                <w:lang w:eastAsia="uk-UA"/>
              </w:rPr>
              <w:br/>
              <w:t>отриманого від продажу</w:t>
            </w:r>
            <w:r w:rsidRPr="00DF70E5">
              <w:rPr>
                <w:rFonts w:ascii="Times New Roman" w:hAnsi="Times New Roman"/>
                <w:color w:val="000000"/>
                <w:sz w:val="18"/>
                <w:szCs w:val="18"/>
                <w:lang w:eastAsia="uk-UA"/>
              </w:rPr>
              <w:br/>
              <w:t>інвестиційного активу**</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(грн, коп.)</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pacing w:val="-2"/>
                <w:sz w:val="18"/>
                <w:szCs w:val="18"/>
                <w:lang w:eastAsia="uk-UA"/>
              </w:rPr>
              <w:t>Сума витрат на придбання інвестиційного активу або вартість інвестиційного активу,</w:t>
            </w:r>
            <w:r w:rsidRPr="00DF70E5">
              <w:rPr>
                <w:rFonts w:ascii="Times New Roman" w:hAnsi="Times New Roman"/>
                <w:color w:val="000000"/>
                <w:spacing w:val="-2"/>
                <w:sz w:val="18"/>
                <w:szCs w:val="18"/>
                <w:lang w:eastAsia="uk-UA"/>
              </w:rPr>
              <w:br/>
              <w:t>що була задекларована особою як об’єкт декларування у порядку одноразового (спеціального) добровільного декларування відповідно до підрозділу 94 розділу XX Податкового кодексу України з урахуванням норм підпунктів 170.2.4-170.2.6 пункту 170.2 </w:t>
            </w:r>
            <w:r w:rsidRPr="00DF70E5">
              <w:rPr>
                <w:rFonts w:ascii="Times New Roman" w:hAnsi="Times New Roman"/>
                <w:color w:val="000000"/>
                <w:spacing w:val="-4"/>
                <w:sz w:val="18"/>
                <w:szCs w:val="18"/>
                <w:lang w:eastAsia="uk-UA"/>
              </w:rPr>
              <w:t>статті 170 розділу IV Податкового кодексу України</w:t>
            </w:r>
            <w:r w:rsidRPr="00DF70E5">
              <w:rPr>
                <w:rFonts w:ascii="Times New Roman" w:hAnsi="Times New Roman"/>
                <w:color w:val="000000"/>
                <w:spacing w:val="-2"/>
                <w:sz w:val="18"/>
                <w:szCs w:val="18"/>
                <w:lang w:eastAsia="uk-UA"/>
              </w:rPr>
              <w:t> (крім операцій з деривативами)**</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(грн, коп.)</w:t>
            </w:r>
          </w:p>
        </w:tc>
        <w:tc>
          <w:tcPr>
            <w:tcW w:w="134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Фінансовий результат операцій з інвестиційними активами (інвестиційний прибуток (+)</w:t>
            </w:r>
            <w:r w:rsidRPr="00DF70E5">
              <w:rPr>
                <w:rFonts w:ascii="Times New Roman" w:hAnsi="Times New Roman"/>
                <w:color w:val="000000"/>
                <w:sz w:val="18"/>
                <w:szCs w:val="18"/>
                <w:lang w:eastAsia="uk-UA"/>
              </w:rPr>
              <w:br/>
              <w:t>або інвестиційний збиток (–))</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(грн, коп.)</w:t>
            </w:r>
          </w:p>
        </w:tc>
      </w:tr>
      <w:tr w:rsidR="00C2623E" w:rsidRPr="00DF70E5" w:rsidTr="00581444">
        <w:trPr>
          <w:trHeight w:val="197"/>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1</w:t>
            </w:r>
          </w:p>
        </w:tc>
        <w:tc>
          <w:tcPr>
            <w:tcW w:w="851"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2</w:t>
            </w:r>
          </w:p>
        </w:tc>
        <w:tc>
          <w:tcPr>
            <w:tcW w:w="1133"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3</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4</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5</w:t>
            </w:r>
          </w:p>
        </w:tc>
        <w:tc>
          <w:tcPr>
            <w:tcW w:w="1347"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6</w:t>
            </w:r>
          </w:p>
        </w:tc>
      </w:tr>
      <w:tr w:rsidR="00C2623E" w:rsidRPr="00DF70E5" w:rsidTr="00581444">
        <w:trPr>
          <w:trHeight w:val="60"/>
        </w:trPr>
        <w:tc>
          <w:tcPr>
            <w:tcW w:w="340"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1</w:t>
            </w:r>
          </w:p>
        </w:tc>
        <w:tc>
          <w:tcPr>
            <w:tcW w:w="85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3"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pacing w:val="-2"/>
                <w:sz w:val="18"/>
                <w:szCs w:val="18"/>
                <w:lang w:eastAsia="uk-UA"/>
              </w:rPr>
            </w:pPr>
          </w:p>
        </w:tc>
        <w:tc>
          <w:tcPr>
            <w:tcW w:w="85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3"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pacing w:val="-2"/>
                <w:sz w:val="18"/>
                <w:szCs w:val="18"/>
                <w:lang w:eastAsia="uk-UA"/>
              </w:rPr>
            </w:pPr>
          </w:p>
        </w:tc>
        <w:tc>
          <w:tcPr>
            <w:tcW w:w="851"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133"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DF70E5" w:rsidRDefault="00C2623E" w:rsidP="00581444">
            <w:pPr>
              <w:spacing w:after="0" w:line="240" w:lineRule="auto"/>
              <w:rPr>
                <w:rFonts w:ascii="Times New Roman" w:hAnsi="Times New Roman"/>
                <w:color w:val="000000"/>
                <w:spacing w:val="-2"/>
                <w:sz w:val="18"/>
                <w:szCs w:val="18"/>
                <w:lang w:eastAsia="uk-UA"/>
              </w:rPr>
            </w:pPr>
          </w:p>
        </w:tc>
        <w:tc>
          <w:tcPr>
            <w:tcW w:w="198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УСЬОГО</w:t>
            </w:r>
          </w:p>
        </w:tc>
        <w:tc>
          <w:tcPr>
            <w:tcW w:w="1474"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2545"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2</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від’ємного значення загального фінансового результату операцій з інвестиційними активами попереднього звітного періоду</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3</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Загальний фінансовий результат операцій з інвестиційними активами</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(графа 6 «УСЬОГО» рядка 1 – рядок 2)</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3.1</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Додатне значення рядка 3 (інвестиційний прибуток)</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rPr>
          <w:trHeight w:val="60"/>
        </w:trPr>
        <w:tc>
          <w:tcPr>
            <w:tcW w:w="340"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3.2</w:t>
            </w:r>
          </w:p>
        </w:tc>
        <w:tc>
          <w:tcPr>
            <w:tcW w:w="6003" w:type="dxa"/>
            <w:gridSpan w:val="7"/>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Від’ємне значення рядка 3 (інвестиційний збиток),</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 xml:space="preserve">значення вказується без </w:t>
            </w:r>
            <w:proofErr w:type="spellStart"/>
            <w:r w:rsidRPr="00DF70E5">
              <w:rPr>
                <w:rFonts w:ascii="Times New Roman" w:hAnsi="Times New Roman"/>
                <w:color w:val="000000"/>
                <w:spacing w:val="-2"/>
                <w:sz w:val="18"/>
                <w:szCs w:val="18"/>
                <w:lang w:eastAsia="uk-UA"/>
              </w:rPr>
              <w:t>знака</w:t>
            </w:r>
            <w:proofErr w:type="spellEnd"/>
            <w:r w:rsidRPr="00DF70E5">
              <w:rPr>
                <w:rFonts w:ascii="Times New Roman" w:hAnsi="Times New Roman"/>
                <w:color w:val="000000"/>
                <w:spacing w:val="-2"/>
                <w:sz w:val="18"/>
                <w:szCs w:val="18"/>
                <w:lang w:eastAsia="uk-UA"/>
              </w:rPr>
              <w:t xml:space="preserve"> «–»</w:t>
            </w:r>
          </w:p>
        </w:tc>
        <w:tc>
          <w:tcPr>
            <w:tcW w:w="1347" w:type="dxa"/>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581444">
        <w:tc>
          <w:tcPr>
            <w:tcW w:w="51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27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69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390"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45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9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115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41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c>
          <w:tcPr>
            <w:tcW w:w="2025" w:type="dxa"/>
            <w:tcBorders>
              <w:top w:val="nil"/>
              <w:left w:val="nil"/>
              <w:bottom w:val="nil"/>
              <w:right w:val="nil"/>
            </w:tcBorders>
            <w:vAlign w:val="center"/>
          </w:tcPr>
          <w:p w:rsidR="00C2623E" w:rsidRPr="00DF70E5" w:rsidRDefault="00C2623E" w:rsidP="00581444">
            <w:pPr>
              <w:spacing w:after="0" w:line="240" w:lineRule="auto"/>
              <w:rPr>
                <w:rFonts w:ascii="Times New Roman" w:hAnsi="Times New Roman"/>
                <w:sz w:val="18"/>
                <w:szCs w:val="18"/>
                <w:lang w:eastAsia="uk-UA"/>
              </w:rPr>
            </w:pPr>
            <w:r w:rsidRPr="00DF70E5">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601"/>
        <w:gridCol w:w="7796"/>
        <w:gridCol w:w="1788"/>
      </w:tblGrid>
      <w:tr w:rsidR="00C2623E" w:rsidRPr="00DF70E5" w:rsidTr="00251436">
        <w:trPr>
          <w:trHeight w:val="257"/>
        </w:trPr>
        <w:tc>
          <w:tcPr>
            <w:tcW w:w="29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Код</w:t>
            </w:r>
            <w:r w:rsidRPr="00DF70E5">
              <w:rPr>
                <w:rFonts w:ascii="Times New Roman" w:hAnsi="Times New Roman"/>
                <w:color w:val="000000"/>
                <w:sz w:val="18"/>
                <w:szCs w:val="18"/>
                <w:lang w:eastAsia="uk-UA"/>
              </w:rPr>
              <w:br/>
              <w:t>рядка</w:t>
            </w:r>
          </w:p>
        </w:tc>
        <w:tc>
          <w:tcPr>
            <w:tcW w:w="3827"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93"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ІІ. ПОДАТКОВІ ЗОБОВ'ЯЗАННЯ З ПОДАТКУ НА ДОХОДИ ФІЗИЧНИХ ОСІБ/</w:t>
            </w:r>
            <w:r w:rsidRPr="00DF70E5">
              <w:rPr>
                <w:rFonts w:ascii="Times New Roman" w:hAnsi="Times New Roman"/>
                <w:b/>
                <w:bCs/>
                <w:color w:val="000000"/>
                <w:sz w:val="18"/>
                <w:szCs w:val="18"/>
                <w:lang w:eastAsia="uk-UA"/>
              </w:rPr>
              <w:br/>
              <w:t>ВІЙСЬКОВОГО ЗБОРУ ВІД ОПЕРАЦІЙ З ІНВЕСТИЦІЙНИМИ АКТИВАМИ</w:t>
            </w:r>
          </w:p>
        </w:tc>
        <w:tc>
          <w:tcPr>
            <w:tcW w:w="878"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Сума</w:t>
            </w:r>
          </w:p>
          <w:p w:rsidR="00C2623E" w:rsidRPr="00DF70E5" w:rsidRDefault="00C2623E" w:rsidP="00581444">
            <w:pPr>
              <w:spacing w:after="0" w:line="161" w:lineRule="atLeast"/>
              <w:jc w:val="center"/>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(грн, коп.)</w:t>
            </w:r>
          </w:p>
        </w:tc>
      </w:tr>
      <w:tr w:rsidR="00C2623E" w:rsidRPr="00DF70E5" w:rsidTr="00251436">
        <w:trPr>
          <w:trHeight w:val="492"/>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4</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Сума податку на доходи фізичних осіб, у тому числі:</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(рядок 3.1 х на ставку податку 18%, крім випадків, передбачених підпунктом 170.2.8 пункту 170.2 статті 170 розділу ІV Податкового кодексу України)</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235"/>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4.1</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утриманого (сплаченого) податковим агентом</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370"/>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4.2</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яка підлягає сплаті платником податку самостійно до бюджету</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(додатне значення (рядок 4 – рядок 4.1))</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403"/>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5</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Сума військового збору, у тому числі:</w:t>
            </w:r>
          </w:p>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(рядок 3.1 х на ставку збору 1,5 %)</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245"/>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5.1</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утриманого (сплаченого) податковим агентом</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r w:rsidR="00C2623E" w:rsidRPr="00DF70E5" w:rsidTr="00251436">
        <w:trPr>
          <w:trHeight w:val="413"/>
        </w:trPr>
        <w:tc>
          <w:tcPr>
            <w:tcW w:w="295"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jc w:val="center"/>
              <w:rPr>
                <w:rFonts w:ascii="Times New Roman" w:hAnsi="Times New Roman"/>
                <w:color w:val="000000"/>
                <w:spacing w:val="-2"/>
                <w:sz w:val="18"/>
                <w:szCs w:val="18"/>
                <w:lang w:eastAsia="uk-UA"/>
              </w:rPr>
            </w:pPr>
            <w:r w:rsidRPr="00DF70E5">
              <w:rPr>
                <w:rFonts w:ascii="Times New Roman" w:hAnsi="Times New Roman"/>
                <w:b/>
                <w:bCs/>
                <w:color w:val="000000"/>
                <w:spacing w:val="-2"/>
                <w:sz w:val="18"/>
                <w:szCs w:val="18"/>
                <w:lang w:eastAsia="uk-UA"/>
              </w:rPr>
              <w:t>5.2</w:t>
            </w:r>
          </w:p>
        </w:tc>
        <w:tc>
          <w:tcPr>
            <w:tcW w:w="3827"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179" w:lineRule="atLeast"/>
              <w:rPr>
                <w:rFonts w:ascii="Times New Roman" w:hAnsi="Times New Roman"/>
                <w:color w:val="000000"/>
                <w:spacing w:val="-2"/>
                <w:sz w:val="18"/>
                <w:szCs w:val="18"/>
                <w:lang w:eastAsia="uk-UA"/>
              </w:rPr>
            </w:pPr>
            <w:r w:rsidRPr="00DF70E5">
              <w:rPr>
                <w:rFonts w:ascii="Times New Roman" w:hAnsi="Times New Roman"/>
                <w:color w:val="000000"/>
                <w:spacing w:val="-2"/>
                <w:sz w:val="18"/>
                <w:szCs w:val="18"/>
                <w:lang w:eastAsia="uk-UA"/>
              </w:rPr>
              <w:t>яка підлягає сплаті платником податків самостійно до бюджету за результатами звітного року (додатне значення (рядок 5 – рядок 5.1))</w:t>
            </w:r>
          </w:p>
        </w:tc>
        <w:tc>
          <w:tcPr>
            <w:tcW w:w="8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3827"/>
        <w:gridCol w:w="6378"/>
      </w:tblGrid>
      <w:tr w:rsidR="00C2623E" w:rsidRPr="00DF70E5" w:rsidTr="00251436">
        <w:trPr>
          <w:trHeight w:val="60"/>
        </w:trPr>
        <w:tc>
          <w:tcPr>
            <w:tcW w:w="1875" w:type="pct"/>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w:t>
            </w:r>
            <w:r w:rsidRPr="00DF70E5">
              <w:rPr>
                <w:rFonts w:ascii="Times New Roman" w:hAnsi="Times New Roman"/>
                <w:color w:val="000000"/>
                <w:sz w:val="18"/>
                <w:szCs w:val="18"/>
                <w:lang w:eastAsia="uk-UA"/>
              </w:rPr>
              <w:br/>
            </w:r>
            <w:r w:rsidRPr="00DF70E5">
              <w:rPr>
                <w:rFonts w:ascii="Times New Roman" w:hAnsi="Times New Roman"/>
                <w:b/>
                <w:bCs/>
                <w:color w:val="000000"/>
                <w:sz w:val="18"/>
                <w:szCs w:val="18"/>
                <w:lang w:eastAsia="uk-UA"/>
              </w:rPr>
              <w:t>Перелік операцій з інвестиційними</w:t>
            </w:r>
            <w:r w:rsidRPr="00DF70E5">
              <w:rPr>
                <w:rFonts w:ascii="Times New Roman" w:hAnsi="Times New Roman"/>
                <w:b/>
                <w:bCs/>
                <w:color w:val="000000"/>
                <w:sz w:val="18"/>
                <w:szCs w:val="18"/>
                <w:lang w:eastAsia="uk-UA"/>
              </w:rPr>
              <w:br/>
              <w:t>активами:</w:t>
            </w:r>
          </w:p>
        </w:tc>
        <w:tc>
          <w:tcPr>
            <w:tcW w:w="3125" w:type="pct"/>
          </w:tcPr>
          <w:p w:rsidR="00C2623E" w:rsidRPr="00DF70E5" w:rsidRDefault="00C2623E" w:rsidP="00581444">
            <w:pPr>
              <w:spacing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1 — корпоративні права (інші ніж цінні папери); 2 — цінні папери чи деривативи, що перебувають в обігу на фондовій біржі;</w:t>
            </w:r>
            <w:r w:rsidRPr="00DF70E5">
              <w:rPr>
                <w:rFonts w:ascii="Times New Roman" w:hAnsi="Times New Roman"/>
                <w:color w:val="000000"/>
                <w:sz w:val="18"/>
                <w:szCs w:val="18"/>
                <w:lang w:eastAsia="uk-UA"/>
              </w:rPr>
              <w:br/>
              <w:t>3 — цінні папери чи деривативи, що перебувають в обігу</w:t>
            </w:r>
            <w:r w:rsidRPr="00DF70E5">
              <w:rPr>
                <w:rFonts w:ascii="Times New Roman" w:hAnsi="Times New Roman"/>
                <w:color w:val="000000"/>
                <w:sz w:val="18"/>
                <w:szCs w:val="18"/>
                <w:lang w:eastAsia="uk-UA"/>
              </w:rPr>
              <w:br/>
              <w:t>не на фондовій біржі.</w:t>
            </w:r>
            <w:r w:rsidRPr="00DF70E5">
              <w:rPr>
                <w:rFonts w:ascii="Times New Roman" w:hAnsi="Times New Roman"/>
                <w:color w:val="000000"/>
                <w:sz w:val="18"/>
                <w:szCs w:val="18"/>
                <w:lang w:eastAsia="uk-UA"/>
              </w:rPr>
              <w:br/>
              <w:t>4 — інвестиційні активи з джерел за межами України</w:t>
            </w:r>
          </w:p>
        </w:tc>
      </w:tr>
    </w:tbl>
    <w:p w:rsidR="00C2623E" w:rsidRPr="00581444" w:rsidRDefault="00C2623E" w:rsidP="00581444">
      <w:pPr>
        <w:shd w:val="clear" w:color="auto" w:fill="FFFFFF"/>
        <w:spacing w:after="0" w:line="193" w:lineRule="atLeast"/>
        <w:rPr>
          <w:rFonts w:ascii="Times New Roman" w:hAnsi="Times New Roman"/>
          <w:color w:val="000000"/>
          <w:sz w:val="18"/>
          <w:szCs w:val="18"/>
          <w:lang w:eastAsia="uk-UA"/>
        </w:rPr>
      </w:pPr>
      <w:r w:rsidRPr="00581444">
        <w:rPr>
          <w:rFonts w:ascii="Times New Roman" w:hAnsi="Times New Roman"/>
          <w:color w:val="000000"/>
          <w:sz w:val="16"/>
          <w:szCs w:val="16"/>
          <w:lang w:eastAsia="uk-UA"/>
        </w:rPr>
        <w:t> </w:t>
      </w:r>
    </w:p>
    <w:p w:rsidR="00C2623E" w:rsidRPr="00DF70E5" w:rsidRDefault="00C2623E" w:rsidP="00581444">
      <w:pPr>
        <w:shd w:val="clear" w:color="auto" w:fill="FFFFFF"/>
        <w:spacing w:before="60" w:after="0" w:line="161" w:lineRule="atLeast"/>
        <w:jc w:val="both"/>
        <w:rPr>
          <w:rFonts w:ascii="Times New Roman" w:hAnsi="Times New Roman"/>
          <w:color w:val="000000"/>
          <w:sz w:val="18"/>
          <w:szCs w:val="18"/>
          <w:lang w:eastAsia="uk-UA"/>
        </w:rPr>
      </w:pPr>
      <w:r w:rsidRPr="00DF70E5">
        <w:rPr>
          <w:rFonts w:ascii="Times New Roman" w:hAnsi="Times New Roman"/>
          <w:color w:val="000000"/>
          <w:sz w:val="18"/>
          <w:szCs w:val="18"/>
          <w:lang w:eastAsia="uk-UA"/>
        </w:rPr>
        <w:t>** У разі продажу або придбання платником податку інвестиційних активів до/у нерезидентів — пов’язаних осіб або нерезидентів, зареєстрованих у державах (на територіях), що включені до переліку держав (територій), затвердженого Кабінетом Міністрів України відповідно до підпункту 39.2.1.2 підпункту 39.2.1 пункту 39.2 статті 39 розділу ІІ Податкового кодексу України, доходи та витрати за такими операціями визначаються: у розмірі не нижче звичайної ціни у разі продажу платником податку інвестиційного активу; у розмірі не вище звичайної ціни у разі придбання платником податку інвестиційного активу.</w:t>
      </w:r>
    </w:p>
    <w:tbl>
      <w:tblPr>
        <w:tblW w:w="5000" w:type="pct"/>
        <w:tblCellMar>
          <w:left w:w="0" w:type="dxa"/>
          <w:right w:w="0" w:type="dxa"/>
        </w:tblCellMar>
        <w:tblLook w:val="00A0" w:firstRow="1" w:lastRow="0" w:firstColumn="1" w:lastColumn="0" w:noHBand="0" w:noVBand="0"/>
      </w:tblPr>
      <w:tblGrid>
        <w:gridCol w:w="3594"/>
        <w:gridCol w:w="1874"/>
        <w:gridCol w:w="1096"/>
        <w:gridCol w:w="3641"/>
      </w:tblGrid>
      <w:tr w:rsidR="00C2623E" w:rsidRPr="00DF70E5" w:rsidTr="00251436">
        <w:trPr>
          <w:trHeight w:val="60"/>
        </w:trPr>
        <w:tc>
          <w:tcPr>
            <w:tcW w:w="1761" w:type="pct"/>
          </w:tcPr>
          <w:p w:rsidR="00C2623E" w:rsidRPr="00DF70E5" w:rsidRDefault="00C2623E" w:rsidP="00581444">
            <w:pPr>
              <w:spacing w:before="57" w:after="0" w:line="193" w:lineRule="atLeast"/>
              <w:rPr>
                <w:rFonts w:ascii="Times New Roman" w:hAnsi="Times New Roman"/>
                <w:color w:val="000000"/>
                <w:sz w:val="18"/>
                <w:szCs w:val="18"/>
                <w:lang w:eastAsia="uk-UA"/>
              </w:rPr>
            </w:pPr>
            <w:r w:rsidRPr="00DF70E5">
              <w:rPr>
                <w:rFonts w:ascii="Times New Roman" w:hAnsi="Times New Roman"/>
                <w:b/>
                <w:bCs/>
                <w:color w:val="000000"/>
                <w:sz w:val="18"/>
                <w:szCs w:val="18"/>
                <w:lang w:eastAsia="uk-UA"/>
              </w:rPr>
              <w:t>Фізична особа -  платник податку</w:t>
            </w:r>
            <w:r w:rsidRPr="00DF70E5">
              <w:rPr>
                <w:rFonts w:ascii="Times New Roman" w:hAnsi="Times New Roman"/>
                <w:b/>
                <w:bCs/>
                <w:color w:val="000000"/>
                <w:sz w:val="18"/>
                <w:szCs w:val="18"/>
                <w:lang w:eastAsia="uk-UA"/>
              </w:rPr>
              <w:br/>
              <w:t>або уповноважена особа</w:t>
            </w:r>
          </w:p>
          <w:p w:rsidR="00C2623E" w:rsidRPr="00DF70E5" w:rsidRDefault="00C2623E" w:rsidP="00581444">
            <w:pPr>
              <w:spacing w:before="57" w:after="0" w:line="193" w:lineRule="atLeast"/>
              <w:rPr>
                <w:rFonts w:ascii="Times New Roman" w:hAnsi="Times New Roman"/>
                <w:color w:val="000000"/>
                <w:sz w:val="18"/>
                <w:szCs w:val="18"/>
                <w:lang w:eastAsia="uk-UA"/>
              </w:rPr>
            </w:pPr>
            <w:r w:rsidRPr="00DF70E5">
              <w:rPr>
                <w:rFonts w:ascii="Times New Roman" w:hAnsi="Times New Roman"/>
                <w:color w:val="000000"/>
                <w:sz w:val="18"/>
                <w:szCs w:val="18"/>
                <w:lang w:eastAsia="uk-UA"/>
              </w:rPr>
              <w:t> </w:t>
            </w:r>
          </w:p>
        </w:tc>
        <w:tc>
          <w:tcPr>
            <w:tcW w:w="918" w:type="pct"/>
            <w:tcMar>
              <w:left w:w="0" w:type="dxa"/>
              <w:right w:w="0"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___________________</w:t>
            </w:r>
          </w:p>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(підпис)</w:t>
            </w:r>
          </w:p>
        </w:tc>
        <w:tc>
          <w:tcPr>
            <w:tcW w:w="537" w:type="pct"/>
            <w:tcMar>
              <w:top w:w="68" w:type="dxa"/>
              <w:left w:w="0" w:type="dxa"/>
              <w:bottom w:w="68" w:type="dxa"/>
              <w:right w:w="57" w:type="dxa"/>
            </w:tcMar>
          </w:tcPr>
          <w:p w:rsidR="00C2623E" w:rsidRPr="00DF70E5" w:rsidRDefault="00C2623E" w:rsidP="00581444">
            <w:pPr>
              <w:spacing w:after="0" w:line="240" w:lineRule="auto"/>
              <w:rPr>
                <w:rFonts w:ascii="Times New Roman" w:hAnsi="Times New Roman"/>
                <w:color w:val="000000"/>
                <w:sz w:val="18"/>
                <w:szCs w:val="18"/>
                <w:lang w:eastAsia="uk-UA"/>
              </w:rPr>
            </w:pPr>
            <w:r w:rsidRPr="00DF70E5">
              <w:rPr>
                <w:rFonts w:ascii="Times New Roman" w:hAnsi="Times New Roman"/>
                <w:sz w:val="18"/>
                <w:szCs w:val="18"/>
                <w:lang w:eastAsia="uk-UA"/>
              </w:rPr>
              <w:t> </w:t>
            </w:r>
          </w:p>
        </w:tc>
        <w:tc>
          <w:tcPr>
            <w:tcW w:w="1784" w:type="pct"/>
            <w:tcMar>
              <w:top w:w="68" w:type="dxa"/>
              <w:bottom w:w="68" w:type="dxa"/>
              <w:right w:w="57" w:type="dxa"/>
            </w:tcMar>
          </w:tcPr>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 </w:t>
            </w:r>
          </w:p>
          <w:p w:rsidR="00C2623E" w:rsidRPr="00DF70E5" w:rsidRDefault="00C2623E" w:rsidP="00581444">
            <w:pPr>
              <w:spacing w:after="0" w:line="193" w:lineRule="atLeast"/>
              <w:jc w:val="both"/>
              <w:rPr>
                <w:rFonts w:ascii="Times New Roman" w:hAnsi="Times New Roman"/>
                <w:color w:val="000000"/>
                <w:sz w:val="18"/>
                <w:szCs w:val="18"/>
                <w:lang w:eastAsia="uk-UA"/>
              </w:rPr>
            </w:pPr>
            <w:r w:rsidRPr="00DF70E5">
              <w:rPr>
                <w:rFonts w:ascii="Times New Roman" w:hAnsi="Times New Roman"/>
                <w:color w:val="000000"/>
                <w:spacing w:val="-9"/>
                <w:sz w:val="18"/>
                <w:szCs w:val="18"/>
                <w:lang w:eastAsia="uk-UA"/>
              </w:rPr>
              <w:t>______________________________________</w:t>
            </w:r>
          </w:p>
          <w:p w:rsidR="00C2623E" w:rsidRPr="00DF70E5" w:rsidRDefault="00C2623E" w:rsidP="00581444">
            <w:pPr>
              <w:spacing w:before="17" w:after="0" w:line="150" w:lineRule="atLeast"/>
              <w:jc w:val="center"/>
              <w:rPr>
                <w:rFonts w:ascii="Times New Roman" w:hAnsi="Times New Roman"/>
                <w:color w:val="000000"/>
                <w:sz w:val="18"/>
                <w:szCs w:val="18"/>
                <w:lang w:eastAsia="uk-UA"/>
              </w:rPr>
            </w:pPr>
            <w:r w:rsidRPr="00DF70E5">
              <w:rPr>
                <w:rFonts w:ascii="Times New Roman" w:hAnsi="Times New Roman"/>
                <w:color w:val="000000"/>
                <w:sz w:val="18"/>
                <w:szCs w:val="18"/>
                <w:lang w:eastAsia="uk-UA"/>
              </w:rPr>
              <w:t>(власне ім’я та прізвище)</w:t>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4418"/>
        <w:gridCol w:w="3298"/>
        <w:gridCol w:w="2469"/>
      </w:tblGrid>
      <w:tr w:rsidR="00C2623E" w:rsidRPr="001A7E3F" w:rsidTr="00251436">
        <w:trPr>
          <w:trHeight w:val="192"/>
        </w:trPr>
        <w:tc>
          <w:tcPr>
            <w:tcW w:w="2169"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Відмітка про одержання</w:t>
            </w:r>
            <w:r w:rsidRPr="001A7E3F">
              <w:rPr>
                <w:rFonts w:ascii="Times New Roman" w:hAnsi="Times New Roman"/>
                <w:color w:val="000000"/>
                <w:sz w:val="18"/>
                <w:szCs w:val="18"/>
                <w:lang w:eastAsia="uk-UA"/>
              </w:rPr>
              <w:br/>
              <w:t>(штамп контролюючого органу, дата, вхідний номер)</w:t>
            </w:r>
          </w:p>
        </w:tc>
        <w:tc>
          <w:tcPr>
            <w:tcW w:w="1619" w:type="pct"/>
            <w:tcBorders>
              <w:top w:val="single" w:sz="8" w:space="0" w:color="000000"/>
              <w:left w:val="nil"/>
              <w:bottom w:val="nil"/>
              <w:right w:val="nil"/>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212"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z w:val="18"/>
                <w:szCs w:val="18"/>
                <w:lang w:eastAsia="uk-UA"/>
              </w:rPr>
              <w:t>Додаток </w:t>
            </w:r>
            <w:r w:rsidRPr="001A7E3F">
              <w:rPr>
                <w:rFonts w:ascii="Times New Roman" w:hAnsi="Times New Roman"/>
                <w:b/>
                <w:bCs/>
                <w:color w:val="000000"/>
                <w:sz w:val="18"/>
                <w:szCs w:val="18"/>
                <w:lang w:eastAsia="uk-UA"/>
              </w:rPr>
              <w:t>Ф2</w:t>
            </w:r>
          </w:p>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до податкової декларації</w:t>
            </w:r>
            <w:r w:rsidRPr="001A7E3F">
              <w:rPr>
                <w:rFonts w:ascii="Times New Roman" w:hAnsi="Times New Roman"/>
                <w:color w:val="000000"/>
                <w:sz w:val="18"/>
                <w:szCs w:val="18"/>
                <w:lang w:eastAsia="uk-UA"/>
              </w:rPr>
              <w:br/>
              <w:t>про майновий стан і доходи</w:t>
            </w:r>
          </w:p>
        </w:tc>
      </w:tr>
      <w:tr w:rsidR="00C2623E" w:rsidRPr="001A7E3F" w:rsidTr="00251436">
        <w:trPr>
          <w:trHeight w:val="192"/>
        </w:trPr>
        <w:tc>
          <w:tcPr>
            <w:tcW w:w="3788" w:type="pct"/>
            <w:gridSpan w:val="2"/>
            <w:tcBorders>
              <w:top w:val="nil"/>
              <w:left w:val="single" w:sz="8" w:space="0" w:color="000000"/>
              <w:bottom w:val="nil"/>
              <w:right w:val="nil"/>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212" w:type="pct"/>
            <w:vMerge/>
            <w:tcBorders>
              <w:top w:val="single" w:sz="8" w:space="0" w:color="000000"/>
              <w:left w:val="nil"/>
              <w:bottom w:val="nil"/>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251436">
        <w:trPr>
          <w:trHeight w:val="639"/>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1A7E3F" w:rsidRDefault="00C2623E" w:rsidP="00581444">
            <w:pPr>
              <w:spacing w:before="283" w:after="113" w:line="203" w:lineRule="atLeast"/>
              <w:jc w:val="center"/>
              <w:rPr>
                <w:rFonts w:ascii="Times New Roman" w:hAnsi="Times New Roman"/>
                <w:b/>
                <w:bCs/>
                <w:color w:val="000000"/>
                <w:sz w:val="18"/>
                <w:szCs w:val="18"/>
                <w:lang w:eastAsia="uk-UA"/>
              </w:rPr>
            </w:pPr>
            <w:r w:rsidRPr="001A7E3F">
              <w:rPr>
                <w:rFonts w:ascii="Times New Roman" w:hAnsi="Times New Roman"/>
                <w:b/>
                <w:bCs/>
                <w:color w:val="000000"/>
                <w:sz w:val="18"/>
                <w:szCs w:val="18"/>
                <w:lang w:eastAsia="uk-UA"/>
              </w:rPr>
              <w:t>РОЗРАХУНОК</w:t>
            </w:r>
            <w:r w:rsidRPr="001A7E3F">
              <w:rPr>
                <w:rFonts w:ascii="Times New Roman" w:hAnsi="Times New Roman"/>
                <w:b/>
                <w:bCs/>
                <w:color w:val="000000"/>
                <w:sz w:val="18"/>
                <w:szCs w:val="18"/>
                <w:lang w:eastAsia="uk-UA"/>
              </w:rPr>
              <w:br/>
              <w:t>податкових зобов’язань з податку на доходи фізичних осіб</w:t>
            </w:r>
            <w:r w:rsidRPr="001A7E3F">
              <w:rPr>
                <w:rFonts w:ascii="Times New Roman" w:hAnsi="Times New Roman"/>
                <w:b/>
                <w:bCs/>
                <w:color w:val="000000"/>
                <w:sz w:val="18"/>
                <w:szCs w:val="18"/>
                <w:lang w:eastAsia="uk-UA"/>
              </w:rPr>
              <w:br/>
              <w:t xml:space="preserve">та військового збору з доходів, отриманих </w:t>
            </w:r>
            <w:proofErr w:type="spellStart"/>
            <w:r w:rsidRPr="001A7E3F">
              <w:rPr>
                <w:rFonts w:ascii="Times New Roman" w:hAnsi="Times New Roman"/>
                <w:b/>
                <w:bCs/>
                <w:color w:val="000000"/>
                <w:sz w:val="18"/>
                <w:szCs w:val="18"/>
                <w:lang w:eastAsia="uk-UA"/>
              </w:rPr>
              <w:t>самозайнятою</w:t>
            </w:r>
            <w:proofErr w:type="spellEnd"/>
            <w:r w:rsidRPr="001A7E3F">
              <w:rPr>
                <w:rFonts w:ascii="Times New Roman" w:hAnsi="Times New Roman"/>
                <w:b/>
                <w:bCs/>
                <w:color w:val="000000"/>
                <w:sz w:val="18"/>
                <w:szCs w:val="18"/>
                <w:lang w:eastAsia="uk-UA"/>
              </w:rPr>
              <w:t xml:space="preserve"> особою</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0" w:type="auto"/>
        <w:tblInd w:w="57" w:type="dxa"/>
        <w:tblCellMar>
          <w:left w:w="0" w:type="dxa"/>
          <w:right w:w="0" w:type="dxa"/>
        </w:tblCellMar>
        <w:tblLook w:val="00A0" w:firstRow="1" w:lastRow="0" w:firstColumn="1" w:lastColumn="0" w:noHBand="0" w:noVBand="0"/>
      </w:tblPr>
      <w:tblGrid>
        <w:gridCol w:w="343"/>
        <w:gridCol w:w="1579"/>
        <w:gridCol w:w="1350"/>
        <w:gridCol w:w="67"/>
        <w:gridCol w:w="183"/>
        <w:gridCol w:w="904"/>
        <w:gridCol w:w="669"/>
        <w:gridCol w:w="428"/>
        <w:gridCol w:w="736"/>
        <w:gridCol w:w="116"/>
        <w:gridCol w:w="314"/>
        <w:gridCol w:w="1079"/>
        <w:gridCol w:w="1055"/>
        <w:gridCol w:w="1305"/>
      </w:tblGrid>
      <w:tr w:rsidR="00C2623E" w:rsidRPr="001A7E3F" w:rsidTr="001A7E3F">
        <w:trPr>
          <w:trHeight w:val="364"/>
        </w:trPr>
        <w:tc>
          <w:tcPr>
            <w:tcW w:w="5236" w:type="dxa"/>
            <w:gridSpan w:val="7"/>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5026" w:type="dxa"/>
            <w:gridSpan w:val="7"/>
            <w:tcBorders>
              <w:top w:val="single" w:sz="8" w:space="0" w:color="000000"/>
              <w:left w:val="nil"/>
              <w:bottom w:val="nil"/>
              <w:right w:val="single" w:sz="8" w:space="0" w:color="000000"/>
            </w:tcBorders>
            <w:tcMar>
              <w:top w:w="57" w:type="dxa"/>
              <w:left w:w="170" w:type="dxa"/>
              <w:bottom w:w="57" w:type="dxa"/>
              <w:right w:w="57" w:type="dxa"/>
            </w:tcMar>
          </w:tcPr>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209550"/>
                  <wp:effectExtent l="0" t="0" r="0" b="0"/>
                  <wp:docPr id="6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19325" cy="209550"/>
                          </a:xfrm>
                          <a:prstGeom prst="rect">
                            <a:avLst/>
                          </a:prstGeom>
                          <a:noFill/>
                          <a:ln>
                            <a:noFill/>
                          </a:ln>
                        </pic:spPr>
                      </pic:pic>
                    </a:graphicData>
                  </a:graphic>
                </wp:inline>
              </w:drawing>
            </w:r>
          </w:p>
        </w:tc>
      </w:tr>
      <w:tr w:rsidR="00C2623E" w:rsidRPr="001A7E3F" w:rsidTr="001A7E3F">
        <w:trPr>
          <w:trHeight w:val="522"/>
        </w:trPr>
        <w:tc>
          <w:tcPr>
            <w:tcW w:w="10262" w:type="dxa"/>
            <w:gridSpan w:val="1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або серія (за наявності) та номер паспорта (для фізичних осіб, які через свої</w:t>
            </w:r>
            <w:r w:rsidRPr="001A7E3F">
              <w:rPr>
                <w:rFonts w:ascii="Times New Roman" w:hAnsi="Times New Roman"/>
                <w:b/>
                <w:bCs/>
                <w:color w:val="000000"/>
                <w:sz w:val="18"/>
                <w:szCs w:val="18"/>
                <w:lang w:eastAsia="uk-UA"/>
              </w:rPr>
              <w:br/>
              <w:t>релігійні переконання відмовляються від прийняття реєстраційного номера</w:t>
            </w:r>
            <w:r w:rsidRPr="001A7E3F">
              <w:rPr>
                <w:rFonts w:ascii="Times New Roman" w:hAnsi="Times New Roman"/>
                <w:b/>
                <w:bCs/>
                <w:color w:val="000000"/>
                <w:sz w:val="18"/>
                <w:szCs w:val="18"/>
                <w:lang w:eastAsia="uk-UA"/>
              </w:rPr>
              <w:br/>
              <w:t>облікової картки платника податків та офіційно повідомили про це</w:t>
            </w:r>
            <w:r w:rsidRPr="001A7E3F">
              <w:rPr>
                <w:rFonts w:ascii="Times New Roman" w:hAnsi="Times New Roman"/>
                <w:b/>
                <w:bCs/>
                <w:color w:val="000000"/>
                <w:sz w:val="18"/>
                <w:szCs w:val="18"/>
                <w:lang w:eastAsia="uk-UA"/>
              </w:rPr>
              <w:br/>
              <w:t>відповідний контролюючий орган і мають відмітку у паспорті)</w:t>
            </w:r>
          </w:p>
        </w:tc>
      </w:tr>
      <w:tr w:rsidR="00C2623E" w:rsidRPr="001A7E3F" w:rsidTr="001A7E3F">
        <w:trPr>
          <w:trHeight w:val="623"/>
        </w:trPr>
        <w:tc>
          <w:tcPr>
            <w:tcW w:w="3482" w:type="dxa"/>
            <w:gridSpan w:val="4"/>
            <w:tcBorders>
              <w:top w:val="nil"/>
              <w:left w:val="single" w:sz="8" w:space="0" w:color="000000"/>
              <w:bottom w:val="single" w:sz="8" w:space="0" w:color="auto"/>
              <w:right w:val="nil"/>
            </w:tcBorders>
            <w:tcMar>
              <w:top w:w="57" w:type="dxa"/>
              <w:left w:w="68" w:type="dxa"/>
              <w:bottom w:w="57" w:type="dxa"/>
              <w:right w:w="68"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Тип декларації:</w:t>
            </w:r>
          </w:p>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09550"/>
                  <wp:effectExtent l="0" t="0" r="0" b="0"/>
                  <wp:docPr id="6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09725" cy="209550"/>
                          </a:xfrm>
                          <a:prstGeom prst="rect">
                            <a:avLst/>
                          </a:prstGeom>
                          <a:noFill/>
                          <a:ln>
                            <a:noFill/>
                          </a:ln>
                        </pic:spPr>
                      </pic:pic>
                    </a:graphicData>
                  </a:graphic>
                </wp:inline>
              </w:drawing>
            </w:r>
          </w:p>
        </w:tc>
        <w:tc>
          <w:tcPr>
            <w:tcW w:w="2939" w:type="dxa"/>
            <w:gridSpan w:val="6"/>
            <w:tcBorders>
              <w:top w:val="nil"/>
              <w:left w:val="nil"/>
              <w:bottom w:val="single" w:sz="8" w:space="0" w:color="auto"/>
              <w:right w:val="nil"/>
            </w:tcBorders>
            <w:tcMar>
              <w:top w:w="57" w:type="dxa"/>
              <w:left w:w="68" w:type="dxa"/>
              <w:bottom w:w="57" w:type="dxa"/>
              <w:right w:w="0"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Звітний (податковий) період:</w:t>
            </w:r>
            <w:r w:rsidRPr="001A7E3F">
              <w:rPr>
                <w:rFonts w:ascii="Times New Roman" w:hAnsi="Times New Roman"/>
                <w:b/>
                <w:bCs/>
                <w:color w:val="000000"/>
                <w:sz w:val="18"/>
                <w:szCs w:val="18"/>
                <w:lang w:eastAsia="uk-UA"/>
              </w:rPr>
              <w:br/>
            </w:r>
            <w:r w:rsidR="00B44C48">
              <w:rPr>
                <w:noProof/>
                <w:sz w:val="18"/>
                <w:szCs w:val="18"/>
                <w:lang w:eastAsia="uk-UA"/>
              </w:rPr>
              <w:drawing>
                <wp:inline distT="0" distB="0" distL="0" distR="0">
                  <wp:extent cx="1209675" cy="190500"/>
                  <wp:effectExtent l="0" t="0" r="0" b="0"/>
                  <wp:docPr id="6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09675" cy="190500"/>
                          </a:xfrm>
                          <a:prstGeom prst="rect">
                            <a:avLst/>
                          </a:prstGeom>
                          <a:noFill/>
                          <a:ln>
                            <a:noFill/>
                          </a:ln>
                        </pic:spPr>
                      </pic:pic>
                    </a:graphicData>
                  </a:graphic>
                </wp:inline>
              </w:drawing>
            </w:r>
          </w:p>
        </w:tc>
        <w:tc>
          <w:tcPr>
            <w:tcW w:w="3841" w:type="dxa"/>
            <w:gridSpan w:val="4"/>
            <w:tcBorders>
              <w:top w:val="nil"/>
              <w:left w:val="nil"/>
              <w:bottom w:val="single" w:sz="8" w:space="0" w:color="auto"/>
              <w:right w:val="single" w:sz="8" w:space="0" w:color="000000"/>
            </w:tcBorders>
            <w:tcMar>
              <w:top w:w="57" w:type="dxa"/>
              <w:left w:w="57" w:type="dxa"/>
              <w:bottom w:w="57"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pacing w:val="-7"/>
                <w:sz w:val="18"/>
                <w:szCs w:val="18"/>
                <w:lang w:eastAsia="uk-UA"/>
              </w:rPr>
              <w:t>Звітний (податковий) період, що </w:t>
            </w:r>
            <w:proofErr w:type="spellStart"/>
            <w:r w:rsidRPr="001A7E3F">
              <w:rPr>
                <w:rFonts w:ascii="Times New Roman" w:hAnsi="Times New Roman"/>
                <w:b/>
                <w:bCs/>
                <w:color w:val="000000"/>
                <w:spacing w:val="-7"/>
                <w:sz w:val="18"/>
                <w:szCs w:val="18"/>
                <w:lang w:eastAsia="uk-UA"/>
              </w:rPr>
              <w:t>уточнюється</w:t>
            </w:r>
            <w:proofErr w:type="spellEnd"/>
            <w:r w:rsidRPr="001A7E3F">
              <w:rPr>
                <w:rFonts w:ascii="Times New Roman" w:hAnsi="Times New Roman"/>
                <w:b/>
                <w:bCs/>
                <w:color w:val="000000"/>
                <w:spacing w:val="-7"/>
                <w:sz w:val="18"/>
                <w:szCs w:val="18"/>
                <w:lang w:eastAsia="uk-UA"/>
              </w:rPr>
              <w:t>:</w:t>
            </w:r>
          </w:p>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476375" cy="200025"/>
                  <wp:effectExtent l="0" t="0" r="0" b="0"/>
                  <wp:docPr id="7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76375" cy="200025"/>
                          </a:xfrm>
                          <a:prstGeom prst="rect">
                            <a:avLst/>
                          </a:prstGeom>
                          <a:noFill/>
                          <a:ln>
                            <a:noFill/>
                          </a:ln>
                        </pic:spPr>
                      </pic:pic>
                    </a:graphicData>
                  </a:graphic>
                </wp:inline>
              </w:drawing>
            </w:r>
          </w:p>
        </w:tc>
      </w:tr>
      <w:tr w:rsidR="00C2623E" w:rsidRPr="001A7E3F" w:rsidTr="001A7E3F">
        <w:trPr>
          <w:trHeight w:val="375"/>
        </w:trPr>
        <w:tc>
          <w:tcPr>
            <w:tcW w:w="355" w:type="dxa"/>
            <w:tcBorders>
              <w:top w:val="nil"/>
              <w:left w:val="single" w:sz="8" w:space="0" w:color="000000"/>
              <w:bottom w:val="single" w:sz="8" w:space="0" w:color="auto"/>
              <w:right w:val="nil"/>
            </w:tcBorders>
            <w:tcMar>
              <w:top w:w="57" w:type="dxa"/>
              <w:left w:w="57" w:type="dxa"/>
              <w:bottom w:w="57" w:type="dxa"/>
              <w:right w:w="0" w:type="dxa"/>
            </w:tcMar>
            <w:vAlign w:val="cente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3078" w:type="dxa"/>
            <w:gridSpan w:val="2"/>
            <w:tcBorders>
              <w:top w:val="nil"/>
              <w:left w:val="nil"/>
              <w:bottom w:val="single" w:sz="8" w:space="0" w:color="auto"/>
              <w:right w:val="nil"/>
            </w:tcBorders>
            <w:tcMar>
              <w:top w:w="57" w:type="dxa"/>
              <w:left w:w="68" w:type="dxa"/>
              <w:bottom w:w="57"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2927" w:type="dxa"/>
            <w:gridSpan w:val="6"/>
            <w:tcBorders>
              <w:top w:val="nil"/>
              <w:left w:val="nil"/>
              <w:bottom w:val="single" w:sz="8" w:space="0" w:color="auto"/>
              <w:right w:val="nil"/>
            </w:tcBorders>
            <w:tcMar>
              <w:top w:w="57" w:type="dxa"/>
              <w:left w:w="68" w:type="dxa"/>
              <w:bottom w:w="57" w:type="dxa"/>
              <w:right w:w="0" w:type="dxa"/>
            </w:tcMar>
          </w:tcPr>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266825" cy="190500"/>
                  <wp:effectExtent l="0" t="0" r="0" b="0"/>
                  <wp:docPr id="7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266825" cy="190500"/>
                          </a:xfrm>
                          <a:prstGeom prst="rect">
                            <a:avLst/>
                          </a:prstGeom>
                          <a:noFill/>
                          <a:ln>
                            <a:noFill/>
                          </a:ln>
                        </pic:spPr>
                      </pic:pic>
                    </a:graphicData>
                  </a:graphic>
                </wp:inline>
              </w:drawing>
            </w:r>
          </w:p>
        </w:tc>
        <w:tc>
          <w:tcPr>
            <w:tcW w:w="3902" w:type="dxa"/>
            <w:gridSpan w:val="5"/>
            <w:tcBorders>
              <w:top w:val="nil"/>
              <w:left w:val="nil"/>
              <w:bottom w:val="single" w:sz="8" w:space="0" w:color="auto"/>
              <w:right w:val="single" w:sz="8" w:space="0" w:color="000000"/>
            </w:tcBorders>
            <w:tcMar>
              <w:top w:w="57" w:type="dxa"/>
              <w:left w:w="68" w:type="dxa"/>
              <w:bottom w:w="57" w:type="dxa"/>
              <w:right w:w="68" w:type="dxa"/>
            </w:tcMar>
          </w:tcPr>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38300" cy="171450"/>
                  <wp:effectExtent l="0" t="0" r="0" b="0"/>
                  <wp:docPr id="7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38300" cy="171450"/>
                          </a:xfrm>
                          <a:prstGeom prst="rect">
                            <a:avLst/>
                          </a:prstGeom>
                          <a:noFill/>
                          <a:ln>
                            <a:noFill/>
                          </a:ln>
                        </pic:spPr>
                      </pic:pic>
                    </a:graphicData>
                  </a:graphic>
                </wp:inline>
              </w:drawing>
            </w:r>
          </w:p>
        </w:tc>
      </w:tr>
      <w:tr w:rsidR="00C2623E" w:rsidRPr="001A7E3F" w:rsidTr="001A7E3F">
        <w:trPr>
          <w:trHeight w:val="60"/>
        </w:trPr>
        <w:tc>
          <w:tcPr>
            <w:tcW w:w="10262" w:type="dxa"/>
            <w:gridSpan w:val="1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 ДОХОДИ ВІД ПРОВАДЖЕННЯ ГОСПОДАРСЬКОЇ ДІЯЛЬНОСТІ</w:t>
            </w:r>
          </w:p>
        </w:tc>
      </w:tr>
      <w:tr w:rsidR="00C2623E" w:rsidRPr="001A7E3F" w:rsidTr="001A7E3F">
        <w:trPr>
          <w:trHeight w:val="60"/>
        </w:trPr>
        <w:tc>
          <w:tcPr>
            <w:tcW w:w="355"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w:t>
            </w:r>
            <w:r w:rsidRPr="001A7E3F">
              <w:rPr>
                <w:rFonts w:ascii="Times New Roman" w:hAnsi="Times New Roman"/>
                <w:color w:val="000000"/>
                <w:sz w:val="18"/>
                <w:szCs w:val="18"/>
                <w:lang w:eastAsia="uk-UA"/>
              </w:rPr>
              <w:br/>
              <w:t>з/п</w:t>
            </w:r>
          </w:p>
        </w:tc>
        <w:tc>
          <w:tcPr>
            <w:tcW w:w="1636"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Назва виду</w:t>
            </w:r>
            <w:r w:rsidRPr="001A7E3F">
              <w:rPr>
                <w:rFonts w:ascii="Times New Roman" w:hAnsi="Times New Roman"/>
                <w:color w:val="000000"/>
                <w:sz w:val="18"/>
                <w:szCs w:val="18"/>
                <w:lang w:eastAsia="uk-UA"/>
              </w:rPr>
              <w:br/>
              <w:t>економічної діяльності, за здійснення</w:t>
            </w:r>
            <w:r w:rsidRPr="001A7E3F">
              <w:rPr>
                <w:rFonts w:ascii="Times New Roman" w:hAnsi="Times New Roman"/>
                <w:color w:val="000000"/>
                <w:sz w:val="18"/>
                <w:szCs w:val="18"/>
                <w:lang w:eastAsia="uk-UA"/>
              </w:rPr>
              <w:br/>
              <w:t>якого одержано дохід</w:t>
            </w:r>
            <w:r w:rsidRPr="001A7E3F">
              <w:rPr>
                <w:rFonts w:ascii="Times New Roman" w:hAnsi="Times New Roman"/>
                <w:color w:val="000000"/>
                <w:sz w:val="18"/>
                <w:szCs w:val="18"/>
                <w:lang w:eastAsia="uk-UA"/>
              </w:rPr>
              <w:br/>
              <w:t>(крім доходів</w:t>
            </w:r>
            <w:r w:rsidRPr="001A7E3F">
              <w:rPr>
                <w:rFonts w:ascii="Times New Roman" w:hAnsi="Times New Roman"/>
                <w:color w:val="000000"/>
                <w:sz w:val="18"/>
                <w:szCs w:val="18"/>
                <w:lang w:eastAsia="uk-UA"/>
              </w:rPr>
              <w:br/>
              <w:t>від виробництва власної</w:t>
            </w:r>
            <w:r w:rsidRPr="001A7E3F">
              <w:rPr>
                <w:rFonts w:ascii="Times New Roman" w:hAnsi="Times New Roman"/>
                <w:color w:val="000000"/>
                <w:sz w:val="18"/>
                <w:szCs w:val="18"/>
                <w:lang w:eastAsia="uk-UA"/>
              </w:rPr>
              <w:br/>
              <w:t>сільськогосподарської продукції)</w:t>
            </w:r>
          </w:p>
        </w:tc>
        <w:tc>
          <w:tcPr>
            <w:tcW w:w="1608" w:type="dxa"/>
            <w:gridSpan w:val="3"/>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виду</w:t>
            </w:r>
            <w:r w:rsidRPr="001A7E3F">
              <w:rPr>
                <w:rFonts w:ascii="Times New Roman" w:hAnsi="Times New Roman"/>
                <w:color w:val="000000"/>
                <w:sz w:val="18"/>
                <w:szCs w:val="18"/>
                <w:lang w:eastAsia="uk-UA"/>
              </w:rPr>
              <w:br/>
              <w:t>економічної</w:t>
            </w:r>
            <w:r w:rsidRPr="001A7E3F">
              <w:rPr>
                <w:rFonts w:ascii="Times New Roman" w:hAnsi="Times New Roman"/>
                <w:color w:val="000000"/>
                <w:sz w:val="18"/>
                <w:szCs w:val="18"/>
                <w:lang w:eastAsia="uk-UA"/>
              </w:rPr>
              <w:br/>
              <w:t>діяльності</w:t>
            </w:r>
            <w:r w:rsidRPr="001A7E3F">
              <w:rPr>
                <w:rFonts w:ascii="Times New Roman" w:hAnsi="Times New Roman"/>
                <w:color w:val="000000"/>
                <w:sz w:val="18"/>
                <w:szCs w:val="18"/>
                <w:lang w:eastAsia="uk-UA"/>
              </w:rPr>
              <w:br/>
              <w:t>згідно з КВЕД</w:t>
            </w:r>
            <w:r w:rsidRPr="001A7E3F">
              <w:rPr>
                <w:rFonts w:ascii="Times New Roman" w:hAnsi="Times New Roman"/>
                <w:color w:val="000000"/>
                <w:sz w:val="18"/>
                <w:szCs w:val="18"/>
                <w:lang w:eastAsia="uk-UA"/>
              </w:rPr>
              <w:br/>
              <w:t>(крім доходів</w:t>
            </w:r>
            <w:r w:rsidRPr="001A7E3F">
              <w:rPr>
                <w:rFonts w:ascii="Times New Roman" w:hAnsi="Times New Roman"/>
                <w:color w:val="000000"/>
                <w:sz w:val="18"/>
                <w:szCs w:val="18"/>
                <w:lang w:eastAsia="uk-UA"/>
              </w:rPr>
              <w:br/>
              <w:t>від виробництва</w:t>
            </w:r>
            <w:r w:rsidRPr="001A7E3F">
              <w:rPr>
                <w:rFonts w:ascii="Times New Roman" w:hAnsi="Times New Roman"/>
                <w:color w:val="000000"/>
                <w:sz w:val="18"/>
                <w:szCs w:val="18"/>
                <w:lang w:eastAsia="uk-UA"/>
              </w:rPr>
              <w:br/>
              <w:t>власної</w:t>
            </w:r>
            <w:r w:rsidRPr="001A7E3F">
              <w:rPr>
                <w:rFonts w:ascii="Times New Roman" w:hAnsi="Times New Roman"/>
                <w:color w:val="000000"/>
                <w:sz w:val="18"/>
                <w:szCs w:val="18"/>
                <w:lang w:eastAsia="uk-UA"/>
              </w:rPr>
              <w:br/>
              <w:t>сільськогосподарської продукції)</w:t>
            </w:r>
          </w:p>
        </w:tc>
        <w:tc>
          <w:tcPr>
            <w:tcW w:w="981"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w:t>
            </w:r>
            <w:r w:rsidRPr="001A7E3F">
              <w:rPr>
                <w:rFonts w:ascii="Times New Roman" w:hAnsi="Times New Roman"/>
                <w:color w:val="000000"/>
                <w:sz w:val="18"/>
                <w:szCs w:val="18"/>
                <w:lang w:eastAsia="uk-UA"/>
              </w:rPr>
              <w:br/>
              <w:t>одержаного доходу</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c>
          <w:tcPr>
            <w:tcW w:w="4370" w:type="dxa"/>
            <w:gridSpan w:val="7"/>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 документально підтверджених витрат,</w:t>
            </w:r>
            <w:r w:rsidRPr="001A7E3F">
              <w:rPr>
                <w:rFonts w:ascii="Times New Roman" w:hAnsi="Times New Roman"/>
                <w:color w:val="000000"/>
                <w:sz w:val="18"/>
                <w:szCs w:val="18"/>
                <w:lang w:eastAsia="uk-UA"/>
              </w:rPr>
              <w:br/>
              <w:t>пов’язаних із господарською діяльністю (грн, коп.), у тому числі:</w:t>
            </w:r>
          </w:p>
        </w:tc>
        <w:tc>
          <w:tcPr>
            <w:tcW w:w="1312"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 чистого</w:t>
            </w:r>
            <w:r w:rsidRPr="001A7E3F">
              <w:rPr>
                <w:rFonts w:ascii="Times New Roman" w:hAnsi="Times New Roman"/>
                <w:color w:val="000000"/>
                <w:sz w:val="18"/>
                <w:szCs w:val="18"/>
                <w:lang w:eastAsia="uk-UA"/>
              </w:rPr>
              <w:br/>
              <w:t>оподатковуваного доходу</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(графа 4 –</w:t>
            </w:r>
            <w:r w:rsidRPr="001A7E3F">
              <w:rPr>
                <w:rFonts w:ascii="Times New Roman" w:hAnsi="Times New Roman"/>
                <w:color w:val="000000"/>
                <w:sz w:val="18"/>
                <w:szCs w:val="18"/>
                <w:lang w:eastAsia="uk-UA"/>
              </w:rPr>
              <w:br/>
              <w:t>графа 5 –</w:t>
            </w:r>
            <w:r w:rsidRPr="001A7E3F">
              <w:rPr>
                <w:rFonts w:ascii="Times New Roman" w:hAnsi="Times New Roman"/>
                <w:color w:val="000000"/>
                <w:sz w:val="18"/>
                <w:szCs w:val="18"/>
                <w:lang w:eastAsia="uk-UA"/>
              </w:rPr>
              <w:br/>
              <w:t>графа 6 –</w:t>
            </w:r>
            <w:r w:rsidRPr="001A7E3F">
              <w:rPr>
                <w:rFonts w:ascii="Times New Roman" w:hAnsi="Times New Roman"/>
                <w:color w:val="000000"/>
                <w:sz w:val="18"/>
                <w:szCs w:val="18"/>
                <w:lang w:eastAsia="uk-UA"/>
              </w:rPr>
              <w:br/>
              <w:t>графа 7 –</w:t>
            </w:r>
            <w:r w:rsidRPr="001A7E3F">
              <w:rPr>
                <w:rFonts w:ascii="Times New Roman" w:hAnsi="Times New Roman"/>
                <w:color w:val="000000"/>
                <w:sz w:val="18"/>
                <w:szCs w:val="18"/>
                <w:lang w:eastAsia="uk-UA"/>
              </w:rPr>
              <w:br/>
              <w:t>графа 8)</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0" w:type="auto"/>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0" w:type="auto"/>
            <w:gridSpan w:val="3"/>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0" w:type="auto"/>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w:t>
            </w:r>
            <w:r w:rsidRPr="001A7E3F">
              <w:rPr>
                <w:rFonts w:ascii="Times New Roman" w:hAnsi="Times New Roman"/>
                <w:color w:val="000000"/>
                <w:sz w:val="18"/>
                <w:szCs w:val="18"/>
                <w:lang w:eastAsia="uk-UA"/>
              </w:rPr>
              <w:br/>
              <w:t>придбаних товарно-</w:t>
            </w:r>
          </w:p>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матеріальних цінностей,</w:t>
            </w:r>
            <w:r w:rsidRPr="001A7E3F">
              <w:rPr>
                <w:rFonts w:ascii="Times New Roman" w:hAnsi="Times New Roman"/>
                <w:color w:val="000000"/>
                <w:sz w:val="18"/>
                <w:szCs w:val="18"/>
                <w:lang w:eastAsia="uk-UA"/>
              </w:rPr>
              <w:br/>
              <w:t>реалізованих</w:t>
            </w:r>
            <w:r w:rsidRPr="001A7E3F">
              <w:rPr>
                <w:rFonts w:ascii="Times New Roman" w:hAnsi="Times New Roman"/>
                <w:color w:val="000000"/>
                <w:sz w:val="18"/>
                <w:szCs w:val="18"/>
                <w:lang w:eastAsia="uk-UA"/>
              </w:rPr>
              <w:br/>
              <w:t>або використаних у виробництві продукції</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витрати</w:t>
            </w:r>
            <w:r w:rsidRPr="001A7E3F">
              <w:rPr>
                <w:rFonts w:ascii="Times New Roman" w:hAnsi="Times New Roman"/>
                <w:color w:val="000000"/>
                <w:sz w:val="18"/>
                <w:szCs w:val="18"/>
                <w:lang w:eastAsia="uk-UA"/>
              </w:rPr>
              <w:br/>
              <w:t>на оплату праці та нарахування на заробітну плату</w:t>
            </w:r>
          </w:p>
        </w:tc>
        <w:tc>
          <w:tcPr>
            <w:tcW w:w="108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інші витрати,</w:t>
            </w:r>
            <w:r w:rsidRPr="001A7E3F">
              <w:rPr>
                <w:rFonts w:ascii="Times New Roman" w:hAnsi="Times New Roman"/>
                <w:color w:val="000000"/>
                <w:sz w:val="18"/>
                <w:szCs w:val="18"/>
                <w:lang w:eastAsia="uk-UA"/>
              </w:rPr>
              <w:br/>
              <w:t>зокрема витрати, що пов’язані</w:t>
            </w:r>
            <w:r w:rsidRPr="001A7E3F">
              <w:rPr>
                <w:rFonts w:ascii="Times New Roman" w:hAnsi="Times New Roman"/>
                <w:color w:val="000000"/>
                <w:sz w:val="18"/>
                <w:szCs w:val="18"/>
                <w:lang w:eastAsia="uk-UA"/>
              </w:rPr>
              <w:br/>
              <w:t>з веденням</w:t>
            </w:r>
            <w:r w:rsidRPr="001A7E3F">
              <w:rPr>
                <w:rFonts w:ascii="Times New Roman" w:hAnsi="Times New Roman"/>
                <w:color w:val="000000"/>
                <w:sz w:val="18"/>
                <w:szCs w:val="18"/>
                <w:lang w:eastAsia="uk-UA"/>
              </w:rPr>
              <w:br/>
              <w:t>господарської</w:t>
            </w:r>
            <w:r w:rsidRPr="001A7E3F">
              <w:rPr>
                <w:rFonts w:ascii="Times New Roman" w:hAnsi="Times New Roman"/>
                <w:color w:val="000000"/>
                <w:sz w:val="18"/>
                <w:szCs w:val="18"/>
                <w:lang w:eastAsia="uk-UA"/>
              </w:rPr>
              <w:br/>
              <w:t>діяльності та суми податків, зборів, пов’язаних</w:t>
            </w:r>
            <w:r w:rsidRPr="001A7E3F">
              <w:rPr>
                <w:rFonts w:ascii="Times New Roman" w:hAnsi="Times New Roman"/>
                <w:color w:val="000000"/>
                <w:sz w:val="18"/>
                <w:szCs w:val="18"/>
                <w:lang w:eastAsia="uk-UA"/>
              </w:rPr>
              <w:br/>
              <w:t>з проведенням</w:t>
            </w:r>
            <w:r w:rsidRPr="001A7E3F">
              <w:rPr>
                <w:rFonts w:ascii="Times New Roman" w:hAnsi="Times New Roman"/>
                <w:color w:val="000000"/>
                <w:sz w:val="18"/>
                <w:szCs w:val="18"/>
                <w:lang w:eastAsia="uk-UA"/>
              </w:rPr>
              <w:br/>
              <w:t>господарської діяльності</w:t>
            </w:r>
          </w:p>
        </w:tc>
        <w:tc>
          <w:tcPr>
            <w:tcW w:w="106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амортизаційні відрахування</w:t>
            </w:r>
          </w:p>
        </w:tc>
        <w:tc>
          <w:tcPr>
            <w:tcW w:w="0" w:type="auto"/>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1</w:t>
            </w:r>
          </w:p>
        </w:tc>
        <w:tc>
          <w:tcPr>
            <w:tcW w:w="1636"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2</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3</w:t>
            </w:r>
          </w:p>
        </w:tc>
        <w:tc>
          <w:tcPr>
            <w:tcW w:w="981"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4</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5</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6</w:t>
            </w:r>
          </w:p>
        </w:tc>
        <w:tc>
          <w:tcPr>
            <w:tcW w:w="108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7</w:t>
            </w:r>
          </w:p>
        </w:tc>
        <w:tc>
          <w:tcPr>
            <w:tcW w:w="106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8</w:t>
            </w:r>
          </w:p>
        </w:tc>
        <w:tc>
          <w:tcPr>
            <w:tcW w:w="1312"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9</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5"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36"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608"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3599" w:type="dxa"/>
            <w:gridSpan w:val="5"/>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58" w:lineRule="atLeast"/>
              <w:ind w:left="28" w:right="28"/>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УСЬОГО</w:t>
            </w:r>
          </w:p>
        </w:tc>
        <w:tc>
          <w:tcPr>
            <w:tcW w:w="981"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78" w:type="dxa"/>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47"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8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60"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312"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10262" w:type="dxa"/>
            <w:gridSpan w:val="14"/>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lastRenderedPageBreak/>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676"/>
        <w:gridCol w:w="1878"/>
        <w:gridCol w:w="2251"/>
        <w:gridCol w:w="2253"/>
        <w:gridCol w:w="3127"/>
      </w:tblGrid>
      <w:tr w:rsidR="00C2623E" w:rsidRPr="001A7E3F" w:rsidTr="00251436">
        <w:trPr>
          <w:trHeight w:val="60"/>
        </w:trPr>
        <w:tc>
          <w:tcPr>
            <w:tcW w:w="5000" w:type="pct"/>
            <w:gridSpan w:val="5"/>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ІІ. Інформація щодо нарахованої амортизації</w:t>
            </w:r>
          </w:p>
        </w:tc>
      </w:tr>
      <w:tr w:rsidR="00C2623E" w:rsidRPr="001A7E3F" w:rsidTr="00251436">
        <w:trPr>
          <w:trHeight w:val="194"/>
        </w:trPr>
        <w:tc>
          <w:tcPr>
            <w:tcW w:w="332"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рядка</w:t>
            </w:r>
          </w:p>
        </w:tc>
        <w:tc>
          <w:tcPr>
            <w:tcW w:w="922"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Номер групи</w:t>
            </w:r>
          </w:p>
        </w:tc>
        <w:tc>
          <w:tcPr>
            <w:tcW w:w="2211"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 об'єкта основних засобів</w:t>
            </w:r>
            <w:r w:rsidRPr="001A7E3F">
              <w:rPr>
                <w:rFonts w:ascii="Times New Roman" w:hAnsi="Times New Roman"/>
                <w:color w:val="000000"/>
                <w:sz w:val="18"/>
                <w:szCs w:val="18"/>
                <w:lang w:eastAsia="uk-UA"/>
              </w:rPr>
              <w:br/>
              <w:t>та/або нематеріальних активів</w:t>
            </w:r>
          </w:p>
        </w:tc>
        <w:tc>
          <w:tcPr>
            <w:tcW w:w="1535"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Розрахована сума амортизаційних відрахувань за звітний (податковий) період відповідно до підпункту 177.4.9 пункту 177.4 статті 177 розділу IV Податкового кодексу України</w:t>
            </w:r>
          </w:p>
        </w:tc>
      </w:tr>
      <w:tr w:rsidR="00C2623E" w:rsidRPr="001A7E3F" w:rsidTr="00251436">
        <w:trPr>
          <w:trHeight w:val="588"/>
        </w:trPr>
        <w:tc>
          <w:tcPr>
            <w:tcW w:w="332" w:type="pct"/>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922"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10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 початок звітного (податкового) періоду</w:t>
            </w:r>
          </w:p>
        </w:tc>
        <w:tc>
          <w:tcPr>
            <w:tcW w:w="1106"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 кінець звітного (податкового) періоду</w:t>
            </w:r>
          </w:p>
        </w:tc>
        <w:tc>
          <w:tcPr>
            <w:tcW w:w="1535"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251436">
        <w:trPr>
          <w:trHeight w:val="173"/>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1</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2</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3</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4</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5</w:t>
            </w:r>
          </w:p>
        </w:tc>
      </w:tr>
      <w:tr w:rsidR="00C2623E" w:rsidRPr="001A7E3F" w:rsidTr="00251436">
        <w:trPr>
          <w:trHeight w:val="194"/>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А1</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94"/>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А2</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73"/>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А3</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3</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82"/>
        </w:trPr>
        <w:tc>
          <w:tcPr>
            <w:tcW w:w="332"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А4</w:t>
            </w:r>
          </w:p>
        </w:tc>
        <w:tc>
          <w:tcPr>
            <w:tcW w:w="9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4</w:t>
            </w:r>
          </w:p>
        </w:tc>
        <w:tc>
          <w:tcPr>
            <w:tcW w:w="110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106"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182"/>
        </w:trPr>
        <w:tc>
          <w:tcPr>
            <w:tcW w:w="3465" w:type="pct"/>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УСЬОГО</w:t>
            </w:r>
          </w:p>
        </w:tc>
        <w:tc>
          <w:tcPr>
            <w:tcW w:w="1535" w:type="pct"/>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677"/>
        <w:gridCol w:w="8335"/>
        <w:gridCol w:w="1173"/>
      </w:tblGrid>
      <w:tr w:rsidR="00C2623E" w:rsidRPr="001A7E3F" w:rsidTr="00251436">
        <w:trPr>
          <w:trHeight w:val="60"/>
        </w:trPr>
        <w:tc>
          <w:tcPr>
            <w:tcW w:w="332" w:type="pct"/>
            <w:tcBorders>
              <w:top w:val="single" w:sz="8" w:space="0" w:color="000000"/>
              <w:left w:val="single" w:sz="8" w:space="0" w:color="000000"/>
              <w:bottom w:val="single" w:sz="8" w:space="0" w:color="000000"/>
              <w:right w:val="single" w:sz="8" w:space="0" w:color="000000"/>
            </w:tcBorders>
            <w:tcMar>
              <w:top w:w="62" w:type="dxa"/>
              <w:left w:w="57" w:type="dxa"/>
              <w:bottom w:w="62"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рядка</w:t>
            </w:r>
          </w:p>
        </w:tc>
        <w:tc>
          <w:tcPr>
            <w:tcW w:w="4092" w:type="pct"/>
            <w:tcBorders>
              <w:top w:val="single" w:sz="8" w:space="0" w:color="000000"/>
              <w:left w:val="nil"/>
              <w:bottom w:val="single" w:sz="8" w:space="0" w:color="000000"/>
              <w:right w:val="single" w:sz="8" w:space="0" w:color="000000"/>
            </w:tcBorders>
            <w:tcMar>
              <w:top w:w="62" w:type="dxa"/>
              <w:left w:w="57" w:type="dxa"/>
              <w:bottom w:w="62" w:type="dxa"/>
              <w:right w:w="57" w:type="dxa"/>
            </w:tcMar>
            <w:vAlign w:val="cente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ІІІ. ПОДАТКОВІ ЗОБОВ’ЯЗАННЯ З ПОДАТКУ</w:t>
            </w:r>
            <w:r w:rsidRPr="001A7E3F">
              <w:rPr>
                <w:rFonts w:ascii="Times New Roman" w:hAnsi="Times New Roman"/>
                <w:b/>
                <w:bCs/>
                <w:color w:val="000000"/>
                <w:sz w:val="18"/>
                <w:szCs w:val="18"/>
                <w:lang w:eastAsia="uk-UA"/>
              </w:rPr>
              <w:br/>
              <w:t>НА ДОХОДИ ФІЗИЧНИХ ОСІБ / ВІЙСЬКОВОГО ЗБОРУ</w:t>
            </w:r>
          </w:p>
        </w:tc>
        <w:tc>
          <w:tcPr>
            <w:tcW w:w="577" w:type="pct"/>
            <w:tcBorders>
              <w:top w:val="single" w:sz="8" w:space="0" w:color="000000"/>
              <w:left w:val="nil"/>
              <w:bottom w:val="single" w:sz="8" w:space="0" w:color="000000"/>
              <w:right w:val="single" w:sz="8" w:space="0" w:color="000000"/>
            </w:tcBorders>
            <w:tcMar>
              <w:top w:w="62" w:type="dxa"/>
              <w:left w:w="57" w:type="dxa"/>
              <w:bottom w:w="62"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w:t>
            </w:r>
            <w:r w:rsidRPr="001A7E3F">
              <w:rPr>
                <w:rFonts w:ascii="Times New Roman" w:hAnsi="Times New Roman"/>
                <w:color w:val="000000"/>
                <w:sz w:val="18"/>
                <w:szCs w:val="18"/>
                <w:lang w:eastAsia="uk-UA"/>
              </w:rPr>
              <w:br/>
              <w:t>(грн, коп.)</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 з бюджетом з податку на доходи фізичних осіб:</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1.1</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Розрахована сума податкових </w:t>
            </w:r>
            <w:proofErr w:type="spellStart"/>
            <w:r w:rsidRPr="001A7E3F">
              <w:rPr>
                <w:rFonts w:ascii="Times New Roman" w:hAnsi="Times New Roman"/>
                <w:color w:val="000000"/>
                <w:spacing w:val="-2"/>
                <w:sz w:val="18"/>
                <w:szCs w:val="18"/>
                <w:lang w:eastAsia="uk-UA"/>
              </w:rPr>
              <w:t>зобовязань</w:t>
            </w:r>
            <w:proofErr w:type="spellEnd"/>
            <w:r w:rsidRPr="001A7E3F">
              <w:rPr>
                <w:rFonts w:ascii="Times New Roman" w:hAnsi="Times New Roman"/>
                <w:color w:val="000000"/>
                <w:spacing w:val="-2"/>
                <w:sz w:val="18"/>
                <w:szCs w:val="18"/>
                <w:lang w:eastAsia="uk-UA"/>
              </w:rPr>
              <w:t xml:space="preserve"> з податку на доходи фізичних осіб за результатами звітного (податкового) року, що підлягає сплаті до бюджету (додатне значення графи 9 рядка «УСЬОГО» розділу І х на ставку податку (18 %))</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1.2</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Сума податку на доходи фізичних осіб, самостійно нарахована платником податку протягом звітного (податкового) року за результатами </w:t>
            </w:r>
            <w:proofErr w:type="spellStart"/>
            <w:r w:rsidRPr="001A7E3F">
              <w:rPr>
                <w:rFonts w:ascii="Times New Roman" w:hAnsi="Times New Roman"/>
                <w:color w:val="000000"/>
                <w:spacing w:val="-2"/>
                <w:sz w:val="18"/>
                <w:szCs w:val="18"/>
                <w:lang w:eastAsia="uk-UA"/>
              </w:rPr>
              <w:t>останього</w:t>
            </w:r>
            <w:proofErr w:type="spellEnd"/>
            <w:r w:rsidRPr="001A7E3F">
              <w:rPr>
                <w:rFonts w:ascii="Times New Roman" w:hAnsi="Times New Roman"/>
                <w:color w:val="000000"/>
                <w:spacing w:val="-2"/>
                <w:sz w:val="18"/>
                <w:szCs w:val="18"/>
                <w:lang w:eastAsia="uk-UA"/>
              </w:rPr>
              <w:t xml:space="preserve"> базового (звітного) періоду, у тому числі у разі припинення підприємницької діяльності фізичної особи — підприємця протягом звітного (податкового) року</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1.3</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Загальна сума авансових платежів з податку на доходи фізичних осіб, розрахованих платником податку самостійно згідно з фактичними даними обліку доходів і витрат, що ведеться згідно з пунктом 177.10 пункту 177.10 статті 177 розділу IV Податкового кодексу України та сплачених до бюджету протягом звітного </w:t>
            </w:r>
            <w:r w:rsidRPr="001A7E3F">
              <w:rPr>
                <w:rFonts w:ascii="Times New Roman" w:hAnsi="Times New Roman"/>
                <w:color w:val="000000"/>
                <w:spacing w:val="-3"/>
                <w:sz w:val="18"/>
                <w:szCs w:val="18"/>
                <w:lang w:eastAsia="uk-UA"/>
              </w:rPr>
              <w:t>(податкового) року згідно з підпунктом 177.5.1 пункту 177.5 статті 177 розділу IV Податкового кодексу України</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1.4</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надміру сплаченого податку, що підлягає зарахуванню в рахунок майбутніх платежів або поверненню платнику згідно з підпунктом 177.5.3 пункту 177.5 статті 177 розділу IV Податкового кодексу України</w:t>
            </w:r>
            <w:r w:rsidRPr="001A7E3F">
              <w:rPr>
                <w:rFonts w:ascii="Times New Roman" w:hAnsi="Times New Roman"/>
                <w:color w:val="000000"/>
                <w:spacing w:val="-2"/>
                <w:sz w:val="18"/>
                <w:szCs w:val="18"/>
                <w:lang w:eastAsia="uk-UA"/>
              </w:rPr>
              <w:br/>
              <w:t xml:space="preserve">(від’ємне значення (рядок 1.1 – рядок 1.3)) (значення вказується без </w:t>
            </w:r>
            <w:proofErr w:type="spellStart"/>
            <w:r w:rsidRPr="001A7E3F">
              <w:rPr>
                <w:rFonts w:ascii="Times New Roman" w:hAnsi="Times New Roman"/>
                <w:color w:val="000000"/>
                <w:spacing w:val="-2"/>
                <w:sz w:val="18"/>
                <w:szCs w:val="18"/>
                <w:lang w:eastAsia="uk-UA"/>
              </w:rPr>
              <w:t>знака</w:t>
            </w:r>
            <w:proofErr w:type="spellEnd"/>
            <w:r w:rsidRPr="001A7E3F">
              <w:rPr>
                <w:rFonts w:ascii="Times New Roman" w:hAnsi="Times New Roman"/>
                <w:color w:val="000000"/>
                <w:spacing w:val="-2"/>
                <w:sz w:val="18"/>
                <w:szCs w:val="18"/>
                <w:lang w:eastAsia="uk-UA"/>
              </w:rPr>
              <w:t xml:space="preserve"> «–»)</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1.5</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податку на доходи фізичних осіб, що підлягає сплаті до бюджету самостійно платником податку за результатами звітного (податкового) року (рядок 1.1 – рядок 1.2) (сума переноситься до графи 6 рядка 10.11 декларації)</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2</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 з бюджетом з військового збору:</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2.1</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Розрахована сума податкових </w:t>
            </w:r>
            <w:proofErr w:type="spellStart"/>
            <w:r w:rsidRPr="001A7E3F">
              <w:rPr>
                <w:rFonts w:ascii="Times New Roman" w:hAnsi="Times New Roman"/>
                <w:color w:val="000000"/>
                <w:spacing w:val="-2"/>
                <w:sz w:val="18"/>
                <w:szCs w:val="18"/>
                <w:lang w:eastAsia="uk-UA"/>
              </w:rPr>
              <w:t>зобовязань</w:t>
            </w:r>
            <w:proofErr w:type="spellEnd"/>
            <w:r w:rsidRPr="001A7E3F">
              <w:rPr>
                <w:rFonts w:ascii="Times New Roman" w:hAnsi="Times New Roman"/>
                <w:color w:val="000000"/>
                <w:spacing w:val="-2"/>
                <w:sz w:val="18"/>
                <w:szCs w:val="18"/>
                <w:lang w:eastAsia="uk-UA"/>
              </w:rPr>
              <w:t xml:space="preserve"> з податку на доходи фізичних осіб за результатами звітного (податкового) року, що підлягає сплаті до бюджету (додатне значення графи 9 рядка «УСЬОГО»</w:t>
            </w:r>
            <w:r w:rsidRPr="001A7E3F">
              <w:rPr>
                <w:rFonts w:ascii="Times New Roman" w:hAnsi="Times New Roman"/>
                <w:color w:val="000000"/>
                <w:spacing w:val="-2"/>
                <w:sz w:val="18"/>
                <w:szCs w:val="18"/>
                <w:lang w:eastAsia="uk-UA"/>
              </w:rPr>
              <w:br/>
              <w:t>розділу І х на ставку збору (1,5 %))</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2.2</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Сума військового збору, самостійно нарахована платником податку протягом звітного (податкового) року за результатами </w:t>
            </w:r>
            <w:proofErr w:type="spellStart"/>
            <w:r w:rsidRPr="001A7E3F">
              <w:rPr>
                <w:rFonts w:ascii="Times New Roman" w:hAnsi="Times New Roman"/>
                <w:color w:val="000000"/>
                <w:spacing w:val="-2"/>
                <w:sz w:val="18"/>
                <w:szCs w:val="18"/>
                <w:lang w:eastAsia="uk-UA"/>
              </w:rPr>
              <w:t>останього</w:t>
            </w:r>
            <w:proofErr w:type="spellEnd"/>
            <w:r w:rsidRPr="001A7E3F">
              <w:rPr>
                <w:rFonts w:ascii="Times New Roman" w:hAnsi="Times New Roman"/>
                <w:color w:val="000000"/>
                <w:spacing w:val="-2"/>
                <w:sz w:val="18"/>
                <w:szCs w:val="18"/>
                <w:lang w:eastAsia="uk-UA"/>
              </w:rPr>
              <w:t xml:space="preserve"> базового (звітного) періоду, у тому числі у разі припинення підприємницької діяльності фізичної особи — підприємця протягом звітного (податкового) року</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2.3</w:t>
            </w:r>
          </w:p>
        </w:tc>
        <w:tc>
          <w:tcPr>
            <w:tcW w:w="4092"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військового збору, що підлягає сплаті до бюджету самостійно платником податку за результатами звітного (податкового) року (рядок 2.1 — рядок 2.2) (сума переноситься до графи 7 рядка 10.11 декларації)</w:t>
            </w:r>
          </w:p>
        </w:tc>
        <w:tc>
          <w:tcPr>
            <w:tcW w:w="577" w:type="pct"/>
            <w:tcBorders>
              <w:top w:val="nil"/>
              <w:left w:val="nil"/>
              <w:bottom w:val="single" w:sz="8" w:space="0" w:color="000000"/>
              <w:right w:val="single" w:sz="8" w:space="0" w:color="000000"/>
            </w:tcBorders>
            <w:tcMar>
              <w:top w:w="62" w:type="dxa"/>
              <w:left w:w="57" w:type="dxa"/>
              <w:bottom w:w="62"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358"/>
        <w:gridCol w:w="1072"/>
        <w:gridCol w:w="1164"/>
        <w:gridCol w:w="1091"/>
        <w:gridCol w:w="1042"/>
        <w:gridCol w:w="2028"/>
        <w:gridCol w:w="1165"/>
        <w:gridCol w:w="1025"/>
        <w:gridCol w:w="1240"/>
      </w:tblGrid>
      <w:tr w:rsidR="00C2623E" w:rsidRPr="001A7E3F" w:rsidTr="00251436">
        <w:trPr>
          <w:trHeight w:val="60"/>
        </w:trPr>
        <w:tc>
          <w:tcPr>
            <w:tcW w:w="5000" w:type="pct"/>
            <w:gridSpan w:val="9"/>
            <w:tcBorders>
              <w:top w:val="single" w:sz="8" w:space="0" w:color="000000"/>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ІV. ДОХОДИ ВІД ПРОВАДЖЕННЯ НЕЗАЛЕЖНОЇ ПРОФЕСІЙНОЇ  ДІЯЛЬНОСТІ</w:t>
            </w:r>
          </w:p>
        </w:tc>
      </w:tr>
      <w:tr w:rsidR="00C2623E" w:rsidRPr="001A7E3F" w:rsidTr="00251436">
        <w:trPr>
          <w:trHeight w:val="486"/>
        </w:trPr>
        <w:tc>
          <w:tcPr>
            <w:tcW w:w="216" w:type="pct"/>
            <w:vMerge w:val="restart"/>
            <w:tcBorders>
              <w:top w:val="nil"/>
              <w:left w:val="single" w:sz="8" w:space="0" w:color="000000"/>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w:t>
            </w:r>
            <w:r w:rsidRPr="001A7E3F">
              <w:rPr>
                <w:rFonts w:ascii="Times New Roman" w:hAnsi="Times New Roman"/>
                <w:color w:val="000000"/>
                <w:sz w:val="18"/>
                <w:szCs w:val="18"/>
                <w:lang w:eastAsia="uk-UA"/>
              </w:rPr>
              <w:br/>
              <w:t>з/п</w:t>
            </w:r>
          </w:p>
        </w:tc>
        <w:tc>
          <w:tcPr>
            <w:tcW w:w="503"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Категорія незалежної професійної діяльності*</w:t>
            </w:r>
          </w:p>
        </w:tc>
        <w:tc>
          <w:tcPr>
            <w:tcW w:w="611"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Назва  виду економічної діяльності,</w:t>
            </w:r>
            <w:r w:rsidRPr="001A7E3F">
              <w:rPr>
                <w:rFonts w:ascii="Times New Roman" w:hAnsi="Times New Roman"/>
                <w:color w:val="000000"/>
                <w:sz w:val="18"/>
                <w:szCs w:val="18"/>
                <w:lang w:eastAsia="uk-UA"/>
              </w:rPr>
              <w:br/>
              <w:t>за здійснення якого одержано дохід</w:t>
            </w:r>
          </w:p>
        </w:tc>
        <w:tc>
          <w:tcPr>
            <w:tcW w:w="575"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виду економічної діяльності</w:t>
            </w:r>
            <w:r w:rsidRPr="001A7E3F">
              <w:rPr>
                <w:rFonts w:ascii="Times New Roman" w:hAnsi="Times New Roman"/>
                <w:color w:val="000000"/>
                <w:sz w:val="18"/>
                <w:szCs w:val="18"/>
                <w:lang w:eastAsia="uk-UA"/>
              </w:rPr>
              <w:br/>
              <w:t>згідно з КВЕД</w:t>
            </w:r>
          </w:p>
        </w:tc>
        <w:tc>
          <w:tcPr>
            <w:tcW w:w="503"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 одержаного доходу</w:t>
            </w:r>
            <w:r w:rsidRPr="001A7E3F">
              <w:rPr>
                <w:rFonts w:ascii="Times New Roman" w:hAnsi="Times New Roman"/>
                <w:color w:val="000000"/>
                <w:sz w:val="18"/>
                <w:szCs w:val="18"/>
                <w:lang w:eastAsia="uk-UA"/>
              </w:rPr>
              <w:br/>
              <w:t>(грн, коп.)</w:t>
            </w:r>
          </w:p>
        </w:tc>
        <w:tc>
          <w:tcPr>
            <w:tcW w:w="1959" w:type="pct"/>
            <w:gridSpan w:val="3"/>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 документально підтверджених витрат, необхідних для провадження  незалежної професійної діяльності (грн, коп.), у тому числі:</w:t>
            </w:r>
          </w:p>
        </w:tc>
        <w:tc>
          <w:tcPr>
            <w:tcW w:w="634" w:type="pct"/>
            <w:vMerge w:val="restar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 xml:space="preserve">Сума чистого </w:t>
            </w:r>
            <w:proofErr w:type="spellStart"/>
            <w:r w:rsidRPr="001A7E3F">
              <w:rPr>
                <w:rFonts w:ascii="Times New Roman" w:hAnsi="Times New Roman"/>
                <w:color w:val="000000"/>
                <w:sz w:val="18"/>
                <w:szCs w:val="18"/>
                <w:lang w:eastAsia="uk-UA"/>
              </w:rPr>
              <w:t>оподатковува</w:t>
            </w:r>
            <w:proofErr w:type="spellEnd"/>
            <w:r w:rsidRPr="001A7E3F">
              <w:rPr>
                <w:rFonts w:ascii="Times New Roman" w:hAnsi="Times New Roman"/>
                <w:color w:val="000000"/>
                <w:sz w:val="18"/>
                <w:szCs w:val="18"/>
                <w:lang w:eastAsia="uk-UA"/>
              </w:rPr>
              <w:t>-</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ного доходу</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(графа 5 – графа 6 –</w:t>
            </w:r>
            <w:r w:rsidRPr="001A7E3F">
              <w:rPr>
                <w:rFonts w:ascii="Times New Roman" w:hAnsi="Times New Roman"/>
                <w:color w:val="000000"/>
                <w:sz w:val="18"/>
                <w:szCs w:val="18"/>
                <w:lang w:eastAsia="uk-UA"/>
              </w:rPr>
              <w:br/>
              <w:t>графа 7 – графа 8)</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r>
      <w:tr w:rsidR="00C2623E" w:rsidRPr="001A7E3F" w:rsidTr="00251436">
        <w:trPr>
          <w:trHeight w:val="1385"/>
        </w:trPr>
        <w:tc>
          <w:tcPr>
            <w:tcW w:w="216" w:type="pct"/>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503"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611"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575"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503"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880"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вартість</w:t>
            </w:r>
            <w:r w:rsidRPr="001A7E3F">
              <w:rPr>
                <w:rFonts w:ascii="Times New Roman" w:hAnsi="Times New Roman"/>
                <w:color w:val="000000"/>
                <w:sz w:val="18"/>
                <w:szCs w:val="18"/>
                <w:lang w:eastAsia="uk-UA"/>
              </w:rPr>
              <w:br/>
              <w:t>придбаних</w:t>
            </w:r>
            <w:r w:rsidRPr="001A7E3F">
              <w:rPr>
                <w:rFonts w:ascii="Times New Roman" w:hAnsi="Times New Roman"/>
                <w:color w:val="000000"/>
                <w:sz w:val="18"/>
                <w:szCs w:val="18"/>
                <w:lang w:eastAsia="uk-UA"/>
              </w:rPr>
              <w:br/>
              <w:t>товарно-</w:t>
            </w:r>
            <w:r w:rsidRPr="001A7E3F">
              <w:rPr>
                <w:rFonts w:ascii="Times New Roman" w:hAnsi="Times New Roman"/>
                <w:color w:val="000000"/>
                <w:sz w:val="18"/>
                <w:szCs w:val="18"/>
                <w:lang w:eastAsia="uk-UA"/>
              </w:rPr>
              <w:br/>
              <w:t>матеріальних</w:t>
            </w:r>
            <w:r w:rsidRPr="001A7E3F">
              <w:rPr>
                <w:rFonts w:ascii="Times New Roman" w:hAnsi="Times New Roman"/>
                <w:color w:val="000000"/>
                <w:sz w:val="18"/>
                <w:szCs w:val="18"/>
                <w:lang w:eastAsia="uk-UA"/>
              </w:rPr>
              <w:br/>
              <w:t>цінностей</w:t>
            </w:r>
            <w:r w:rsidRPr="001A7E3F">
              <w:rPr>
                <w:rFonts w:ascii="Times New Roman" w:hAnsi="Times New Roman"/>
                <w:color w:val="000000"/>
                <w:sz w:val="18"/>
                <w:szCs w:val="18"/>
                <w:lang w:eastAsia="uk-UA"/>
              </w:rPr>
              <w:br/>
              <w:t>для використання</w:t>
            </w:r>
            <w:r w:rsidRPr="001A7E3F">
              <w:rPr>
                <w:rFonts w:ascii="Times New Roman" w:hAnsi="Times New Roman"/>
                <w:color w:val="000000"/>
                <w:sz w:val="18"/>
                <w:szCs w:val="18"/>
                <w:lang w:eastAsia="uk-UA"/>
              </w:rPr>
              <w:br/>
            </w:r>
            <w:r w:rsidRPr="001A7E3F">
              <w:rPr>
                <w:rFonts w:ascii="Times New Roman" w:hAnsi="Times New Roman"/>
                <w:color w:val="000000"/>
                <w:spacing w:val="-2"/>
                <w:sz w:val="18"/>
                <w:szCs w:val="18"/>
                <w:lang w:eastAsia="uk-UA"/>
              </w:rPr>
              <w:t>під час провадження </w:t>
            </w:r>
            <w:r w:rsidRPr="001A7E3F">
              <w:rPr>
                <w:rFonts w:ascii="Times New Roman" w:hAnsi="Times New Roman"/>
                <w:color w:val="000000"/>
                <w:sz w:val="18"/>
                <w:szCs w:val="18"/>
                <w:lang w:eastAsia="uk-UA"/>
              </w:rPr>
              <w:t>незалежної</w:t>
            </w:r>
            <w:r w:rsidRPr="001A7E3F">
              <w:rPr>
                <w:rFonts w:ascii="Times New Roman" w:hAnsi="Times New Roman"/>
                <w:color w:val="000000"/>
                <w:sz w:val="18"/>
                <w:szCs w:val="18"/>
                <w:lang w:eastAsia="uk-UA"/>
              </w:rPr>
              <w:br/>
              <w:t>професійної</w:t>
            </w:r>
            <w:r w:rsidRPr="001A7E3F">
              <w:rPr>
                <w:rFonts w:ascii="Times New Roman" w:hAnsi="Times New Roman"/>
                <w:color w:val="000000"/>
                <w:sz w:val="18"/>
                <w:szCs w:val="18"/>
                <w:lang w:eastAsia="uk-UA"/>
              </w:rPr>
              <w:br/>
              <w:t>діяльності</w:t>
            </w:r>
          </w:p>
        </w:tc>
        <w:tc>
          <w:tcPr>
            <w:tcW w:w="611"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витрати</w:t>
            </w:r>
            <w:r w:rsidRPr="001A7E3F">
              <w:rPr>
                <w:rFonts w:ascii="Times New Roman" w:hAnsi="Times New Roman"/>
                <w:color w:val="000000"/>
                <w:sz w:val="18"/>
                <w:szCs w:val="18"/>
                <w:lang w:eastAsia="uk-UA"/>
              </w:rPr>
              <w:br/>
              <w:t>на оплату</w:t>
            </w:r>
            <w:r w:rsidRPr="001A7E3F">
              <w:rPr>
                <w:rFonts w:ascii="Times New Roman" w:hAnsi="Times New Roman"/>
                <w:color w:val="000000"/>
                <w:sz w:val="18"/>
                <w:szCs w:val="18"/>
                <w:lang w:eastAsia="uk-UA"/>
              </w:rPr>
              <w:br/>
              <w:t>праці</w:t>
            </w:r>
            <w:r w:rsidRPr="001A7E3F">
              <w:rPr>
                <w:rFonts w:ascii="Times New Roman" w:hAnsi="Times New Roman"/>
                <w:color w:val="000000"/>
                <w:sz w:val="18"/>
                <w:szCs w:val="18"/>
                <w:lang w:eastAsia="uk-UA"/>
              </w:rPr>
              <w:br/>
              <w:t>та нарахування</w:t>
            </w:r>
            <w:r w:rsidRPr="001A7E3F">
              <w:rPr>
                <w:rFonts w:ascii="Times New Roman" w:hAnsi="Times New Roman"/>
                <w:color w:val="000000"/>
                <w:sz w:val="18"/>
                <w:szCs w:val="18"/>
                <w:lang w:eastAsia="uk-UA"/>
              </w:rPr>
              <w:br/>
              <w:t>на заробітну</w:t>
            </w:r>
            <w:r w:rsidRPr="001A7E3F">
              <w:rPr>
                <w:rFonts w:ascii="Times New Roman" w:hAnsi="Times New Roman"/>
                <w:color w:val="000000"/>
                <w:sz w:val="18"/>
                <w:szCs w:val="18"/>
                <w:lang w:eastAsia="uk-UA"/>
              </w:rPr>
              <w:br/>
              <w:t>плату</w:t>
            </w:r>
          </w:p>
        </w:tc>
        <w:tc>
          <w:tcPr>
            <w:tcW w:w="467"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інші витрати,</w:t>
            </w:r>
            <w:r w:rsidRPr="001A7E3F">
              <w:rPr>
                <w:rFonts w:ascii="Times New Roman" w:hAnsi="Times New Roman"/>
                <w:color w:val="000000"/>
                <w:sz w:val="18"/>
                <w:szCs w:val="18"/>
                <w:lang w:eastAsia="uk-UA"/>
              </w:rPr>
              <w:br/>
              <w:t>включаючи</w:t>
            </w:r>
            <w:r w:rsidRPr="001A7E3F">
              <w:rPr>
                <w:rFonts w:ascii="Times New Roman" w:hAnsi="Times New Roman"/>
                <w:color w:val="000000"/>
                <w:sz w:val="18"/>
                <w:szCs w:val="18"/>
                <w:lang w:eastAsia="uk-UA"/>
              </w:rPr>
              <w:br/>
              <w:t>вартість</w:t>
            </w:r>
            <w:r w:rsidRPr="001A7E3F">
              <w:rPr>
                <w:rFonts w:ascii="Times New Roman" w:hAnsi="Times New Roman"/>
                <w:color w:val="000000"/>
                <w:sz w:val="18"/>
                <w:szCs w:val="18"/>
                <w:lang w:eastAsia="uk-UA"/>
              </w:rPr>
              <w:br/>
              <w:t>виконаних</w:t>
            </w:r>
            <w:r w:rsidRPr="001A7E3F">
              <w:rPr>
                <w:rFonts w:ascii="Times New Roman" w:hAnsi="Times New Roman"/>
                <w:color w:val="000000"/>
                <w:sz w:val="18"/>
                <w:szCs w:val="18"/>
                <w:lang w:eastAsia="uk-UA"/>
              </w:rPr>
              <w:br/>
              <w:t>робіт,</w:t>
            </w:r>
            <w:r w:rsidRPr="001A7E3F">
              <w:rPr>
                <w:rFonts w:ascii="Times New Roman" w:hAnsi="Times New Roman"/>
                <w:color w:val="000000"/>
                <w:sz w:val="18"/>
                <w:szCs w:val="18"/>
                <w:lang w:eastAsia="uk-UA"/>
              </w:rPr>
              <w:br/>
              <w:t>наданих</w:t>
            </w:r>
            <w:r w:rsidRPr="001A7E3F">
              <w:rPr>
                <w:rFonts w:ascii="Times New Roman" w:hAnsi="Times New Roman"/>
                <w:color w:val="000000"/>
                <w:sz w:val="18"/>
                <w:szCs w:val="18"/>
                <w:lang w:eastAsia="uk-UA"/>
              </w:rPr>
              <w:br/>
              <w:t>послуг</w:t>
            </w:r>
          </w:p>
        </w:tc>
        <w:tc>
          <w:tcPr>
            <w:tcW w:w="634" w:type="pct"/>
            <w:vMerge/>
            <w:tcBorders>
              <w:top w:val="nil"/>
              <w:left w:val="nil"/>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251436">
        <w:trPr>
          <w:trHeight w:val="23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1</w:t>
            </w:r>
          </w:p>
        </w:tc>
        <w:tc>
          <w:tcPr>
            <w:tcW w:w="503"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2</w:t>
            </w:r>
          </w:p>
        </w:tc>
        <w:tc>
          <w:tcPr>
            <w:tcW w:w="611"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3</w:t>
            </w:r>
          </w:p>
        </w:tc>
        <w:tc>
          <w:tcPr>
            <w:tcW w:w="575"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4</w:t>
            </w:r>
          </w:p>
        </w:tc>
        <w:tc>
          <w:tcPr>
            <w:tcW w:w="503"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5</w:t>
            </w:r>
          </w:p>
        </w:tc>
        <w:tc>
          <w:tcPr>
            <w:tcW w:w="880"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6</w:t>
            </w:r>
          </w:p>
        </w:tc>
        <w:tc>
          <w:tcPr>
            <w:tcW w:w="611"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7</w:t>
            </w:r>
          </w:p>
        </w:tc>
        <w:tc>
          <w:tcPr>
            <w:tcW w:w="467"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8</w:t>
            </w:r>
          </w:p>
        </w:tc>
        <w:tc>
          <w:tcPr>
            <w:tcW w:w="634" w:type="pct"/>
            <w:tcBorders>
              <w:top w:val="nil"/>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9</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lastRenderedPageBreak/>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216"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75"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1905" w:type="pct"/>
            <w:gridSpan w:val="4"/>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УСЬОГО</w:t>
            </w:r>
          </w:p>
        </w:tc>
        <w:tc>
          <w:tcPr>
            <w:tcW w:w="503"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880"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11"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467"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34"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5000" w:type="pct"/>
            <w:gridSpan w:val="9"/>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________________</w:t>
            </w:r>
          </w:p>
          <w:p w:rsidR="00C2623E" w:rsidRPr="001A7E3F" w:rsidRDefault="00C2623E" w:rsidP="00581444">
            <w:pPr>
              <w:spacing w:before="28" w:after="0" w:line="193" w:lineRule="atLeast"/>
              <w:jc w:val="both"/>
              <w:rPr>
                <w:rFonts w:ascii="Times New Roman" w:hAnsi="Times New Roman"/>
                <w:color w:val="000000"/>
                <w:sz w:val="18"/>
                <w:szCs w:val="18"/>
                <w:lang w:eastAsia="uk-UA"/>
              </w:rPr>
            </w:pPr>
            <w:r w:rsidRPr="001A7E3F">
              <w:rPr>
                <w:rFonts w:ascii="Times New Roman" w:hAnsi="Times New Roman"/>
                <w:color w:val="000000"/>
                <w:sz w:val="18"/>
                <w:szCs w:val="18"/>
                <w:lang w:eastAsia="uk-UA"/>
              </w:rPr>
              <w:t>* </w:t>
            </w:r>
            <w:r w:rsidRPr="001A7E3F">
              <w:rPr>
                <w:rFonts w:ascii="Times New Roman" w:hAnsi="Times New Roman"/>
                <w:color w:val="000000"/>
                <w:spacing w:val="-1"/>
                <w:sz w:val="18"/>
                <w:szCs w:val="18"/>
                <w:lang w:eastAsia="uk-UA"/>
              </w:rPr>
              <w:t>Категорія незалежної професійної діяльності: 1 — приватний нотаріус; 2 — адвокат; 3 — арбітражний керуючий (розпорядник</w:t>
            </w:r>
            <w:r w:rsidRPr="001A7E3F">
              <w:rPr>
                <w:rFonts w:ascii="Times New Roman" w:hAnsi="Times New Roman"/>
                <w:color w:val="000000"/>
                <w:sz w:val="18"/>
                <w:szCs w:val="18"/>
                <w:lang w:eastAsia="uk-UA"/>
              </w:rPr>
              <w:t> майна, керуючий санацією, ліквідатор); 4 — приватний виконавець; 5 — судовий експерт; 6 — аудитор; 7 — бухгалтер;</w:t>
            </w:r>
            <w:r>
              <w:rPr>
                <w:rFonts w:ascii="Times New Roman" w:hAnsi="Times New Roman"/>
                <w:color w:val="000000"/>
                <w:sz w:val="18"/>
                <w:szCs w:val="18"/>
                <w:lang w:eastAsia="uk-UA"/>
              </w:rPr>
              <w:t xml:space="preserve"> </w:t>
            </w:r>
            <w:r w:rsidRPr="001A7E3F">
              <w:rPr>
                <w:rFonts w:ascii="Times New Roman" w:hAnsi="Times New Roman"/>
                <w:color w:val="000000"/>
                <w:sz w:val="18"/>
                <w:szCs w:val="18"/>
                <w:lang w:eastAsia="uk-UA"/>
              </w:rPr>
              <w:t>8 — оцінювач; 9 — інженер; 10 — архітектор; 11 — особа, зайнята релігійною (місіонерською) діяльністю; 12 — науковий, літературний, артистичний, художній, освітній або викладацький діяч; 13 — лікар; 14 — інша діяльність.</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tbl>
      <w:tblPr>
        <w:tblW w:w="5000" w:type="pct"/>
        <w:tblCellMar>
          <w:left w:w="0" w:type="dxa"/>
          <w:right w:w="0" w:type="dxa"/>
        </w:tblCellMar>
        <w:tblLook w:val="00A0" w:firstRow="1" w:lastRow="0" w:firstColumn="1" w:lastColumn="0" w:noHBand="0" w:noVBand="0"/>
      </w:tblPr>
      <w:tblGrid>
        <w:gridCol w:w="674"/>
        <w:gridCol w:w="8325"/>
        <w:gridCol w:w="1186"/>
      </w:tblGrid>
      <w:tr w:rsidR="00C2623E" w:rsidRPr="001A7E3F" w:rsidTr="00251436">
        <w:trPr>
          <w:trHeight w:val="60"/>
        </w:trPr>
        <w:tc>
          <w:tcPr>
            <w:tcW w:w="331" w:type="pct"/>
            <w:tcBorders>
              <w:top w:val="single" w:sz="8" w:space="0" w:color="000000"/>
              <w:left w:val="single" w:sz="8" w:space="0" w:color="000000"/>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Код рядка</w:t>
            </w:r>
          </w:p>
        </w:tc>
        <w:tc>
          <w:tcPr>
            <w:tcW w:w="4086" w:type="pct"/>
            <w:tcBorders>
              <w:top w:val="single" w:sz="8" w:space="0" w:color="000000"/>
              <w:left w:val="nil"/>
              <w:bottom w:val="single" w:sz="8" w:space="0" w:color="000000"/>
              <w:right w:val="single" w:sz="8" w:space="0" w:color="000000"/>
            </w:tcBorders>
            <w:tcMar>
              <w:top w:w="62" w:type="dxa"/>
              <w:left w:w="68" w:type="dxa"/>
              <w:bottom w:w="62" w:type="dxa"/>
              <w:right w:w="68" w:type="dxa"/>
            </w:tcMar>
            <w:vAlign w:val="cente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V. РОЗРАХУНОК ПОДАТКОВИХ ЗОБОВ'ЯЗАНЬ</w:t>
            </w:r>
          </w:p>
        </w:tc>
        <w:tc>
          <w:tcPr>
            <w:tcW w:w="582" w:type="pct"/>
            <w:tcBorders>
              <w:top w:val="single" w:sz="8" w:space="0" w:color="000000"/>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Сума</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(грн, коп.)</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3</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 з бюджетом з податку на доходи фізичних осіб:</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3.1</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Сума податку на доходи фізичних осіб, що підлягає сплаті до бюджету самостійно платником </w:t>
            </w:r>
            <w:r w:rsidRPr="001A7E3F">
              <w:rPr>
                <w:rFonts w:ascii="Times New Roman" w:hAnsi="Times New Roman"/>
                <w:color w:val="000000"/>
                <w:spacing w:val="-2"/>
                <w:sz w:val="18"/>
                <w:szCs w:val="18"/>
                <w:lang w:eastAsia="uk-UA"/>
              </w:rPr>
              <w:t>податку</w:t>
            </w:r>
            <w:r w:rsidRPr="001A7E3F">
              <w:rPr>
                <w:rFonts w:ascii="Times New Roman" w:hAnsi="Times New Roman"/>
                <w:color w:val="000000"/>
                <w:spacing w:val="-2"/>
                <w:sz w:val="18"/>
                <w:szCs w:val="18"/>
                <w:lang w:eastAsia="uk-UA"/>
              </w:rPr>
              <w:br/>
              <w:t>за результатами звітного (податкового) року (додатне значення графи 9 рядка «УСЬОГО» розділу ІV х</w:t>
            </w:r>
            <w:r w:rsidRPr="001A7E3F">
              <w:rPr>
                <w:rFonts w:ascii="Times New Roman" w:hAnsi="Times New Roman"/>
                <w:color w:val="000000"/>
                <w:spacing w:val="-2"/>
                <w:sz w:val="18"/>
                <w:szCs w:val="18"/>
                <w:lang w:eastAsia="uk-UA"/>
              </w:rPr>
              <w:br/>
              <w:t>на ставку податку (18%)) (сума переноситься до графи 6 рядка 10.12 декларації)</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4</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Розрахунки з бюджетом з військового збору:</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х</w:t>
            </w:r>
          </w:p>
        </w:tc>
      </w:tr>
      <w:tr w:rsidR="00C2623E" w:rsidRPr="001A7E3F" w:rsidTr="00251436">
        <w:trPr>
          <w:trHeight w:val="60"/>
        </w:trPr>
        <w:tc>
          <w:tcPr>
            <w:tcW w:w="331" w:type="pct"/>
            <w:tcBorders>
              <w:top w:val="nil"/>
              <w:left w:val="single" w:sz="8" w:space="0" w:color="000000"/>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4.1</w:t>
            </w:r>
          </w:p>
        </w:tc>
        <w:tc>
          <w:tcPr>
            <w:tcW w:w="4086"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військового збору, що підлягає сплаті до бюджету самостійно платником податку за результатами звітного (податкового) року (додатне значення графи 9 рядка «УСЬОГО» </w:t>
            </w:r>
            <w:r w:rsidRPr="001A7E3F">
              <w:rPr>
                <w:rFonts w:ascii="Times New Roman" w:hAnsi="Times New Roman"/>
                <w:color w:val="000000"/>
                <w:spacing w:val="-3"/>
                <w:sz w:val="18"/>
                <w:szCs w:val="18"/>
                <w:lang w:eastAsia="uk-UA"/>
              </w:rPr>
              <w:t>розділу ІV х на ставку збору (1,5%)) (сума переноситься до графи 7 рядка 10.12 декларації)</w:t>
            </w:r>
          </w:p>
        </w:tc>
        <w:tc>
          <w:tcPr>
            <w:tcW w:w="582" w:type="pct"/>
            <w:tcBorders>
              <w:top w:val="nil"/>
              <w:left w:val="nil"/>
              <w:bottom w:val="single" w:sz="8" w:space="0" w:color="000000"/>
              <w:right w:val="single" w:sz="8" w:space="0" w:color="000000"/>
            </w:tcBorders>
            <w:tcMar>
              <w:top w:w="62" w:type="dxa"/>
              <w:left w:w="68" w:type="dxa"/>
              <w:bottom w:w="62"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 </w:t>
      </w:r>
    </w:p>
    <w:p w:rsidR="00C2623E" w:rsidRPr="001A7E3F" w:rsidRDefault="00C2623E" w:rsidP="00581444">
      <w:pPr>
        <w:shd w:val="clear" w:color="auto" w:fill="FFFFFF"/>
        <w:spacing w:before="60" w:after="0" w:line="161" w:lineRule="atLeast"/>
        <w:jc w:val="both"/>
        <w:rPr>
          <w:rFonts w:ascii="Times New Roman" w:hAnsi="Times New Roman"/>
          <w:color w:val="000000"/>
          <w:sz w:val="18"/>
          <w:szCs w:val="18"/>
          <w:lang w:eastAsia="uk-UA"/>
        </w:rPr>
      </w:pPr>
      <w:r w:rsidRPr="00581444">
        <w:rPr>
          <w:rFonts w:ascii="Times New Roman" w:hAnsi="Times New Roman"/>
          <w:color w:val="000000"/>
          <w:sz w:val="15"/>
          <w:szCs w:val="15"/>
          <w:lang w:eastAsia="uk-UA"/>
        </w:rPr>
        <w:t>_____________________</w:t>
      </w:r>
      <w:r w:rsidRPr="00581444">
        <w:rPr>
          <w:rFonts w:ascii="Times New Roman" w:hAnsi="Times New Roman"/>
          <w:color w:val="000000"/>
          <w:sz w:val="15"/>
          <w:szCs w:val="15"/>
          <w:lang w:eastAsia="uk-UA"/>
        </w:rPr>
        <w:br/>
      </w:r>
      <w:r w:rsidRPr="001A7E3F">
        <w:rPr>
          <w:rFonts w:ascii="Times New Roman" w:hAnsi="Times New Roman"/>
          <w:color w:val="000000"/>
          <w:sz w:val="18"/>
          <w:szCs w:val="18"/>
          <w:lang w:eastAsia="uk-UA"/>
        </w:rPr>
        <w:t>№ Заповнюється для фізичних осіб — підприємців, які припинили підприємницьку діяльність протягом звітного (податкового) року та подали декларацію відповідно до абзацу другого пункту 177.11 статті 177 розділу IV Податкового кодексу України.</w:t>
      </w:r>
    </w:p>
    <w:tbl>
      <w:tblPr>
        <w:tblW w:w="5000" w:type="pct"/>
        <w:tblCellMar>
          <w:left w:w="0" w:type="dxa"/>
          <w:right w:w="0" w:type="dxa"/>
        </w:tblCellMar>
        <w:tblLook w:val="00A0" w:firstRow="1" w:lastRow="0" w:firstColumn="1" w:lastColumn="0" w:noHBand="0" w:noVBand="0"/>
      </w:tblPr>
      <w:tblGrid>
        <w:gridCol w:w="3594"/>
        <w:gridCol w:w="1874"/>
        <w:gridCol w:w="1096"/>
        <w:gridCol w:w="3641"/>
      </w:tblGrid>
      <w:tr w:rsidR="00C2623E" w:rsidRPr="001A7E3F" w:rsidTr="00251436">
        <w:trPr>
          <w:trHeight w:val="60"/>
        </w:trPr>
        <w:tc>
          <w:tcPr>
            <w:tcW w:w="1761" w:type="pct"/>
          </w:tcPr>
          <w:p w:rsidR="00C2623E" w:rsidRPr="001A7E3F" w:rsidRDefault="00C2623E" w:rsidP="00581444">
            <w:pPr>
              <w:spacing w:before="57"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Фізична особа -  платник податку</w:t>
            </w:r>
            <w:r w:rsidRPr="001A7E3F">
              <w:rPr>
                <w:rFonts w:ascii="Times New Roman" w:hAnsi="Times New Roman"/>
                <w:b/>
                <w:bCs/>
                <w:color w:val="000000"/>
                <w:sz w:val="18"/>
                <w:szCs w:val="18"/>
                <w:lang w:eastAsia="uk-UA"/>
              </w:rPr>
              <w:br/>
              <w:t>або уповноважена особа</w:t>
            </w:r>
          </w:p>
          <w:p w:rsidR="00C2623E" w:rsidRPr="001A7E3F" w:rsidRDefault="00C2623E" w:rsidP="00581444">
            <w:pPr>
              <w:spacing w:before="57"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 </w:t>
            </w:r>
          </w:p>
        </w:tc>
        <w:tc>
          <w:tcPr>
            <w:tcW w:w="918" w:type="pct"/>
            <w:tcMar>
              <w:left w:w="0" w:type="dxa"/>
              <w:right w:w="0"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 </w:t>
            </w:r>
          </w:p>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___________________</w:t>
            </w:r>
          </w:p>
          <w:p w:rsidR="00C2623E" w:rsidRPr="001A7E3F" w:rsidRDefault="00C2623E" w:rsidP="00581444">
            <w:pPr>
              <w:spacing w:before="17" w:after="0" w:line="150"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(підпис)</w:t>
            </w:r>
          </w:p>
        </w:tc>
        <w:tc>
          <w:tcPr>
            <w:tcW w:w="537" w:type="pct"/>
            <w:tcMar>
              <w:top w:w="68" w:type="dxa"/>
              <w:left w:w="0" w:type="dxa"/>
              <w:bottom w:w="68"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784" w:type="pct"/>
            <w:tcMar>
              <w:top w:w="68" w:type="dxa"/>
              <w:bottom w:w="68" w:type="dxa"/>
              <w:right w:w="57"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 </w:t>
            </w:r>
          </w:p>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______________________________________</w:t>
            </w:r>
          </w:p>
          <w:p w:rsidR="00C2623E" w:rsidRPr="001A7E3F" w:rsidRDefault="00C2623E" w:rsidP="00581444">
            <w:pPr>
              <w:spacing w:before="17" w:after="0" w:line="150"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(власне ім’я та прізвище)</w:t>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0" w:type="auto"/>
        <w:tblInd w:w="68" w:type="dxa"/>
        <w:tblCellMar>
          <w:left w:w="0" w:type="dxa"/>
          <w:right w:w="0" w:type="dxa"/>
        </w:tblCellMar>
        <w:tblLook w:val="00A0" w:firstRow="1" w:lastRow="0" w:firstColumn="1" w:lastColumn="0" w:noHBand="0" w:noVBand="0"/>
      </w:tblPr>
      <w:tblGrid>
        <w:gridCol w:w="680"/>
        <w:gridCol w:w="1001"/>
        <w:gridCol w:w="1421"/>
        <w:gridCol w:w="377"/>
        <w:gridCol w:w="844"/>
        <w:gridCol w:w="778"/>
        <w:gridCol w:w="1081"/>
        <w:gridCol w:w="1389"/>
        <w:gridCol w:w="592"/>
        <w:gridCol w:w="1889"/>
        <w:gridCol w:w="65"/>
      </w:tblGrid>
      <w:tr w:rsidR="00C2623E" w:rsidRPr="001A7E3F" w:rsidTr="001A7E3F">
        <w:trPr>
          <w:trHeight w:val="192"/>
        </w:trPr>
        <w:tc>
          <w:tcPr>
            <w:tcW w:w="4394" w:type="dxa"/>
            <w:gridSpan w:val="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Відмітка про одержання</w:t>
            </w:r>
            <w:r w:rsidRPr="001A7E3F">
              <w:rPr>
                <w:rFonts w:ascii="Times New Roman" w:hAnsi="Times New Roman"/>
                <w:color w:val="000000"/>
                <w:sz w:val="18"/>
                <w:szCs w:val="18"/>
                <w:lang w:eastAsia="uk-UA"/>
              </w:rPr>
              <w:br/>
              <w:t>(штамп контролюючого органу, дата, вхідний номер)</w:t>
            </w:r>
          </w:p>
        </w:tc>
        <w:tc>
          <w:tcPr>
            <w:tcW w:w="3306" w:type="dxa"/>
            <w:gridSpan w:val="3"/>
            <w:tcBorders>
              <w:top w:val="single" w:sz="8" w:space="0" w:color="000000"/>
              <w:left w:val="nil"/>
              <w:bottom w:val="nil"/>
              <w:right w:val="nil"/>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2573" w:type="dxa"/>
            <w:gridSpan w:val="3"/>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z w:val="18"/>
                <w:szCs w:val="18"/>
                <w:lang w:eastAsia="uk-UA"/>
              </w:rPr>
              <w:t>Додаток </w:t>
            </w:r>
            <w:r w:rsidRPr="001A7E3F">
              <w:rPr>
                <w:rFonts w:ascii="Times New Roman" w:hAnsi="Times New Roman"/>
                <w:b/>
                <w:bCs/>
                <w:color w:val="000000"/>
                <w:sz w:val="18"/>
                <w:szCs w:val="18"/>
                <w:lang w:eastAsia="uk-UA"/>
              </w:rPr>
              <w:t>Ф3</w:t>
            </w:r>
          </w:p>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до податкової декларації</w:t>
            </w:r>
            <w:r w:rsidRPr="001A7E3F">
              <w:rPr>
                <w:rFonts w:ascii="Times New Roman" w:hAnsi="Times New Roman"/>
                <w:color w:val="000000"/>
                <w:sz w:val="18"/>
                <w:szCs w:val="18"/>
                <w:lang w:eastAsia="uk-UA"/>
              </w:rPr>
              <w:br/>
              <w:t>про майновий стан і доходи</w:t>
            </w:r>
          </w:p>
        </w:tc>
      </w:tr>
      <w:tr w:rsidR="00C2623E" w:rsidRPr="001A7E3F" w:rsidTr="001A7E3F">
        <w:trPr>
          <w:trHeight w:val="192"/>
        </w:trPr>
        <w:tc>
          <w:tcPr>
            <w:tcW w:w="7700" w:type="dxa"/>
            <w:gridSpan w:val="8"/>
            <w:tcBorders>
              <w:top w:val="nil"/>
              <w:left w:val="single" w:sz="8" w:space="0" w:color="000000"/>
              <w:bottom w:val="nil"/>
              <w:right w:val="nil"/>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0" w:type="auto"/>
            <w:gridSpan w:val="3"/>
            <w:vMerge/>
            <w:tcBorders>
              <w:top w:val="single" w:sz="8" w:space="0" w:color="000000"/>
              <w:left w:val="nil"/>
              <w:bottom w:val="nil"/>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r>
      <w:tr w:rsidR="00C2623E" w:rsidRPr="001A7E3F" w:rsidTr="001A7E3F">
        <w:trPr>
          <w:trHeight w:val="639"/>
        </w:trPr>
        <w:tc>
          <w:tcPr>
            <w:tcW w:w="10273" w:type="dxa"/>
            <w:gridSpan w:val="11"/>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1A7E3F" w:rsidRDefault="00C2623E" w:rsidP="00581444">
            <w:pPr>
              <w:spacing w:before="283" w:after="113" w:line="203" w:lineRule="atLeast"/>
              <w:jc w:val="center"/>
              <w:rPr>
                <w:rFonts w:ascii="Times New Roman" w:hAnsi="Times New Roman"/>
                <w:b/>
                <w:bCs/>
                <w:color w:val="000000"/>
                <w:sz w:val="18"/>
                <w:szCs w:val="18"/>
                <w:lang w:eastAsia="uk-UA"/>
              </w:rPr>
            </w:pPr>
            <w:r w:rsidRPr="001A7E3F">
              <w:rPr>
                <w:rFonts w:ascii="Times New Roman" w:hAnsi="Times New Roman"/>
                <w:b/>
                <w:bCs/>
                <w:color w:val="000000"/>
                <w:sz w:val="18"/>
                <w:szCs w:val="18"/>
                <w:lang w:eastAsia="uk-UA"/>
              </w:rPr>
              <w:t>РОЗРАХУНОК</w:t>
            </w:r>
            <w:r w:rsidRPr="001A7E3F">
              <w:rPr>
                <w:rFonts w:ascii="Times New Roman" w:hAnsi="Times New Roman"/>
                <w:b/>
                <w:bCs/>
                <w:color w:val="000000"/>
                <w:sz w:val="18"/>
                <w:szCs w:val="18"/>
                <w:lang w:eastAsia="uk-UA"/>
              </w:rPr>
              <w:br/>
              <w:t>суми податку, на яку зменшуються податкові зобов’язання</w:t>
            </w:r>
            <w:r w:rsidRPr="001A7E3F">
              <w:rPr>
                <w:rFonts w:ascii="Times New Roman" w:hAnsi="Times New Roman"/>
                <w:b/>
                <w:bCs/>
                <w:color w:val="000000"/>
                <w:sz w:val="18"/>
                <w:szCs w:val="18"/>
                <w:lang w:eastAsia="uk-UA"/>
              </w:rPr>
              <w:br/>
              <w:t>з податку на доходи фізичних осіб, у зв’язку з використанням права</w:t>
            </w:r>
            <w:r w:rsidRPr="001A7E3F">
              <w:rPr>
                <w:rFonts w:ascii="Times New Roman" w:hAnsi="Times New Roman"/>
                <w:b/>
                <w:bCs/>
                <w:color w:val="000000"/>
                <w:sz w:val="18"/>
                <w:szCs w:val="18"/>
                <w:lang w:eastAsia="uk-UA"/>
              </w:rPr>
              <w:br/>
              <w:t>на податкову знижку</w:t>
            </w:r>
          </w:p>
        </w:tc>
      </w:tr>
      <w:tr w:rsidR="00C2623E" w:rsidRPr="001A7E3F" w:rsidTr="001A7E3F">
        <w:trPr>
          <w:trHeight w:val="364"/>
        </w:trPr>
        <w:tc>
          <w:tcPr>
            <w:tcW w:w="5194" w:type="dxa"/>
            <w:gridSpan w:val="6"/>
            <w:tcBorders>
              <w:top w:val="nil"/>
              <w:left w:val="single" w:sz="8" w:space="0" w:color="000000"/>
              <w:bottom w:val="nil"/>
              <w:right w:val="nil"/>
            </w:tcBorders>
            <w:tcMar>
              <w:top w:w="57" w:type="dxa"/>
              <w:left w:w="57" w:type="dxa"/>
              <w:bottom w:w="57" w:type="dxa"/>
              <w:right w:w="57" w:type="dxa"/>
            </w:tcMar>
            <w:vAlign w:val="cente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5014" w:type="dxa"/>
            <w:gridSpan w:val="4"/>
            <w:tcBorders>
              <w:top w:val="nil"/>
              <w:left w:val="nil"/>
              <w:bottom w:val="nil"/>
              <w:right w:val="single" w:sz="8" w:space="0" w:color="000000"/>
            </w:tcBorders>
            <w:tcMar>
              <w:top w:w="57" w:type="dxa"/>
              <w:left w:w="170" w:type="dxa"/>
              <w:bottom w:w="57" w:type="dxa"/>
              <w:right w:w="57" w:type="dxa"/>
            </w:tcMar>
          </w:tcPr>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190500"/>
                  <wp:effectExtent l="0" t="0" r="0" b="0"/>
                  <wp:docPr id="7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19325" cy="190500"/>
                          </a:xfrm>
                          <a:prstGeom prst="rect">
                            <a:avLst/>
                          </a:prstGeom>
                          <a:noFill/>
                          <a:ln>
                            <a:noFill/>
                          </a:ln>
                        </pic:spPr>
                      </pic:pic>
                    </a:graphicData>
                  </a:graphic>
                </wp:inline>
              </w:drawing>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522"/>
        </w:trPr>
        <w:tc>
          <w:tcPr>
            <w:tcW w:w="10208" w:type="dxa"/>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або серія (за наявності) та номер паспорта (для фізичних осіб, які через свої релігійні переконання</w:t>
            </w:r>
            <w:r w:rsidRPr="001A7E3F">
              <w:rPr>
                <w:rFonts w:ascii="Times New Roman" w:hAnsi="Times New Roman"/>
                <w:b/>
                <w:bCs/>
                <w:color w:val="000000"/>
                <w:sz w:val="18"/>
                <w:szCs w:val="18"/>
                <w:lang w:eastAsia="uk-UA"/>
              </w:rPr>
              <w:br/>
              <w:t>відмовляються від прийняття реєстраційного номера облікової картки платника податків</w:t>
            </w:r>
            <w:r w:rsidRPr="001A7E3F">
              <w:rPr>
                <w:rFonts w:ascii="Times New Roman" w:hAnsi="Times New Roman"/>
                <w:b/>
                <w:bCs/>
                <w:color w:val="000000"/>
                <w:sz w:val="18"/>
                <w:szCs w:val="18"/>
                <w:lang w:eastAsia="uk-UA"/>
              </w:rPr>
              <w:br/>
              <w:t>та офіційно повідомили про це відповідний контролюючий орган і мають відмітку у паспорті)</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23"/>
        </w:trPr>
        <w:tc>
          <w:tcPr>
            <w:tcW w:w="3532" w:type="dxa"/>
            <w:gridSpan w:val="4"/>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Тип декларації:</w:t>
            </w:r>
          </w:p>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19075"/>
                  <wp:effectExtent l="0" t="0" r="0" b="0"/>
                  <wp:docPr id="7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tc>
        <w:tc>
          <w:tcPr>
            <w:tcW w:w="2745" w:type="dxa"/>
            <w:gridSpan w:val="3"/>
            <w:tcBorders>
              <w:top w:val="nil"/>
              <w:left w:val="nil"/>
              <w:bottom w:val="single" w:sz="8" w:space="0" w:color="000000"/>
              <w:right w:val="single" w:sz="8" w:space="0" w:color="000000"/>
            </w:tcBorders>
            <w:tcMar>
              <w:top w:w="57" w:type="dxa"/>
              <w:left w:w="68" w:type="dxa"/>
              <w:bottom w:w="57" w:type="dxa"/>
              <w:right w:w="0"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Звітний (податковий) період:</w:t>
            </w:r>
            <w:r w:rsidRPr="001A7E3F">
              <w:rPr>
                <w:rFonts w:ascii="Times New Roman" w:hAnsi="Times New Roman"/>
                <w:b/>
                <w:bCs/>
                <w:color w:val="000000"/>
                <w:sz w:val="18"/>
                <w:szCs w:val="18"/>
                <w:lang w:eastAsia="uk-UA"/>
              </w:rPr>
              <w:br/>
            </w:r>
            <w:r w:rsidR="00B44C48">
              <w:rPr>
                <w:noProof/>
                <w:sz w:val="18"/>
                <w:szCs w:val="18"/>
                <w:lang w:eastAsia="uk-UA"/>
              </w:rPr>
              <w:drawing>
                <wp:inline distT="0" distB="0" distL="0" distR="0">
                  <wp:extent cx="1266825" cy="200025"/>
                  <wp:effectExtent l="0" t="0" r="0" b="0"/>
                  <wp:docPr id="7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6825" cy="200025"/>
                          </a:xfrm>
                          <a:prstGeom prst="rect">
                            <a:avLst/>
                          </a:prstGeom>
                          <a:noFill/>
                          <a:ln>
                            <a:noFill/>
                          </a:ln>
                        </pic:spPr>
                      </pic:pic>
                    </a:graphicData>
                  </a:graphic>
                </wp:inline>
              </w:drawing>
            </w:r>
          </w:p>
        </w:tc>
        <w:tc>
          <w:tcPr>
            <w:tcW w:w="3931" w:type="dxa"/>
            <w:gridSpan w:val="3"/>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b/>
                <w:bCs/>
                <w:color w:val="000000"/>
                <w:spacing w:val="-7"/>
                <w:sz w:val="18"/>
                <w:szCs w:val="18"/>
                <w:lang w:eastAsia="uk-UA"/>
              </w:rPr>
              <w:t>Звітний (податковий) період, що </w:t>
            </w:r>
            <w:proofErr w:type="spellStart"/>
            <w:r w:rsidRPr="001A7E3F">
              <w:rPr>
                <w:rFonts w:ascii="Times New Roman" w:hAnsi="Times New Roman"/>
                <w:b/>
                <w:bCs/>
                <w:color w:val="000000"/>
                <w:spacing w:val="-7"/>
                <w:sz w:val="18"/>
                <w:szCs w:val="18"/>
                <w:lang w:eastAsia="uk-UA"/>
              </w:rPr>
              <w:t>уточнюється</w:t>
            </w:r>
            <w:proofErr w:type="spellEnd"/>
            <w:r w:rsidRPr="001A7E3F">
              <w:rPr>
                <w:rFonts w:ascii="Times New Roman" w:hAnsi="Times New Roman"/>
                <w:b/>
                <w:bCs/>
                <w:color w:val="000000"/>
                <w:spacing w:val="-7"/>
                <w:sz w:val="18"/>
                <w:szCs w:val="18"/>
                <w:lang w:eastAsia="uk-UA"/>
              </w:rPr>
              <w:t>:</w:t>
            </w:r>
          </w:p>
          <w:p w:rsidR="00C2623E" w:rsidRPr="001A7E3F"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800225" cy="190500"/>
                  <wp:effectExtent l="0" t="0" r="0" b="0"/>
                  <wp:docPr id="7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10208" w:type="dxa"/>
            <w:gridSpan w:val="10"/>
            <w:tcBorders>
              <w:top w:val="nil"/>
              <w:left w:val="single" w:sz="8" w:space="0" w:color="000000"/>
              <w:bottom w:val="single" w:sz="8" w:space="0" w:color="000000"/>
              <w:right w:val="single" w:sz="8" w:space="0" w:color="000000"/>
            </w:tcBorders>
            <w:tcMar>
              <w:top w:w="0" w:type="dxa"/>
              <w:left w:w="68" w:type="dxa"/>
              <w:bottom w:w="0"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3"/>
        </w:trPr>
        <w:tc>
          <w:tcPr>
            <w:tcW w:w="10208" w:type="dxa"/>
            <w:gridSpan w:val="10"/>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 РОЗРАХУНОК ПОНЕСЕНИХ ВИТРАТ ЗГІДНО ЗІ СТАТТЕЮ 166 РОЗДІЛУ IV</w:t>
            </w:r>
            <w:r w:rsidRPr="001A7E3F">
              <w:rPr>
                <w:rFonts w:ascii="Times New Roman" w:hAnsi="Times New Roman"/>
                <w:b/>
                <w:bCs/>
                <w:color w:val="000000"/>
                <w:sz w:val="18"/>
                <w:szCs w:val="18"/>
                <w:lang w:eastAsia="uk-UA"/>
              </w:rPr>
              <w:br/>
              <w:t>ПОДАТКОВОГО КОДЕКСУ УКРАЇНИ (крім випадків, передбачених підпунктом 166.3.10</w:t>
            </w:r>
            <w:r w:rsidRPr="001A7E3F">
              <w:rPr>
                <w:rFonts w:ascii="Times New Roman" w:hAnsi="Times New Roman"/>
                <w:b/>
                <w:bCs/>
                <w:color w:val="000000"/>
                <w:sz w:val="18"/>
                <w:szCs w:val="18"/>
                <w:lang w:eastAsia="uk-UA"/>
              </w:rPr>
              <w:br/>
              <w:t>пункту 166.3 статті 166 розділу IV Податкового кодексу України)</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274"/>
        </w:trPr>
        <w:tc>
          <w:tcPr>
            <w:tcW w:w="687"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Код</w:t>
            </w:r>
            <w:r w:rsidRPr="001A7E3F">
              <w:rPr>
                <w:rFonts w:ascii="Times New Roman" w:hAnsi="Times New Roman"/>
                <w:b/>
                <w:bCs/>
                <w:color w:val="000000"/>
                <w:sz w:val="18"/>
                <w:szCs w:val="18"/>
                <w:lang w:eastAsia="uk-UA"/>
              </w:rPr>
              <w:br/>
              <w:t>рядка</w:t>
            </w:r>
          </w:p>
        </w:tc>
        <w:tc>
          <w:tcPr>
            <w:tcW w:w="100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Категорія понесених витрат</w:t>
            </w:r>
          </w:p>
        </w:tc>
        <w:tc>
          <w:tcPr>
            <w:tcW w:w="143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Норма</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Перелік витрат, фактично понесених платником податку</w:t>
            </w:r>
            <w:r w:rsidRPr="001A7E3F">
              <w:rPr>
                <w:rFonts w:ascii="Times New Roman" w:hAnsi="Times New Roman"/>
                <w:b/>
                <w:bCs/>
                <w:color w:val="000000"/>
                <w:sz w:val="18"/>
                <w:szCs w:val="18"/>
                <w:lang w:eastAsia="uk-UA"/>
              </w:rPr>
              <w:br/>
              <w:t>протягом звітного (податкового) періоду</w:t>
            </w:r>
          </w:p>
        </w:tc>
        <w:tc>
          <w:tcPr>
            <w:tcW w:w="1904"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Сума фактично понесених витрат</w:t>
            </w:r>
          </w:p>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(грн, коп.)</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190"/>
        </w:trPr>
        <w:tc>
          <w:tcPr>
            <w:tcW w:w="687"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1</w:t>
            </w:r>
          </w:p>
        </w:tc>
        <w:tc>
          <w:tcPr>
            <w:tcW w:w="1005"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2</w:t>
            </w:r>
          </w:p>
        </w:tc>
        <w:tc>
          <w:tcPr>
            <w:tcW w:w="1438"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3</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4</w:t>
            </w:r>
          </w:p>
        </w:tc>
        <w:tc>
          <w:tcPr>
            <w:tcW w:w="1904"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5</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65"/>
        </w:trPr>
        <w:tc>
          <w:tcPr>
            <w:tcW w:w="687"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lastRenderedPageBreak/>
              <w:t>1</w:t>
            </w: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166.3.1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частина суми процентів, сплачених таким платником податку</w:t>
            </w:r>
            <w:r w:rsidRPr="001A7E3F">
              <w:rPr>
                <w:rFonts w:ascii="Times New Roman" w:hAnsi="Times New Roman"/>
                <w:color w:val="000000"/>
                <w:spacing w:val="-2"/>
                <w:sz w:val="18"/>
                <w:szCs w:val="18"/>
                <w:lang w:eastAsia="uk-UA"/>
              </w:rPr>
              <w:br/>
              <w:t>за користування іпотечним житловим кредитом, що визначається відповідно до статті 175 Податкового кодексу України</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84"/>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pacing w:val="-2"/>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2</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166.3.2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коштів або вартість майна, перерахованих (переданих) платником податку у вигляді пожертвувань або благодійних</w:t>
            </w:r>
            <w:r w:rsidRPr="001A7E3F">
              <w:rPr>
                <w:rFonts w:ascii="Times New Roman" w:hAnsi="Times New Roman"/>
                <w:color w:val="000000"/>
                <w:spacing w:val="-2"/>
                <w:sz w:val="18"/>
                <w:szCs w:val="18"/>
                <w:lang w:eastAsia="uk-UA"/>
              </w:rPr>
              <w:br/>
              <w:t>внесків неприбутковим організаціям</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854"/>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pacing w:val="-2"/>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3</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166.3.3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суму коштів, сплачених платником податку на користь вітчизняних </w:t>
            </w:r>
            <w:r w:rsidRPr="001A7E3F">
              <w:rPr>
                <w:rFonts w:ascii="Times New Roman" w:hAnsi="Times New Roman"/>
                <w:color w:val="000000"/>
                <w:spacing w:val="-3"/>
                <w:sz w:val="18"/>
                <w:szCs w:val="18"/>
                <w:lang w:eastAsia="uk-UA"/>
              </w:rPr>
              <w:t>закладів дошкільної, позашкільної, загальної середньої, професійної </w:t>
            </w:r>
            <w:r w:rsidRPr="001A7E3F">
              <w:rPr>
                <w:rFonts w:ascii="Times New Roman" w:hAnsi="Times New Roman"/>
                <w:color w:val="000000"/>
                <w:spacing w:val="-2"/>
                <w:sz w:val="18"/>
                <w:szCs w:val="18"/>
                <w:lang w:eastAsia="uk-UA"/>
              </w:rPr>
              <w:t>(професійно-технічної) та вищої освіти для компенсації вартості здобуття відповідної освіти таким платником податку та/або членом його сім’ї першого ступеня споріднення та/або особи, над якою встановлено опіку чи піклування, або яку влаштовано до прийомної сім’ї, дитячого будинку сімейного типу, якщо такого платника </w:t>
            </w:r>
            <w:r w:rsidRPr="001A7E3F">
              <w:rPr>
                <w:rFonts w:ascii="Times New Roman" w:hAnsi="Times New Roman"/>
                <w:color w:val="000000"/>
                <w:spacing w:val="-4"/>
                <w:sz w:val="18"/>
                <w:szCs w:val="18"/>
                <w:lang w:eastAsia="uk-UA"/>
              </w:rPr>
              <w:t>податку призначено відповідно опікуном, піклувальником,</w:t>
            </w:r>
            <w:r w:rsidRPr="001A7E3F">
              <w:rPr>
                <w:rFonts w:ascii="Times New Roman" w:hAnsi="Times New Roman"/>
                <w:color w:val="000000"/>
                <w:spacing w:val="-4"/>
                <w:sz w:val="18"/>
                <w:szCs w:val="18"/>
                <w:lang w:eastAsia="uk-UA"/>
              </w:rPr>
              <w:br/>
              <w:t>прийомним</w:t>
            </w:r>
            <w:r w:rsidRPr="001A7E3F">
              <w:rPr>
                <w:rFonts w:ascii="Times New Roman" w:hAnsi="Times New Roman"/>
                <w:color w:val="000000"/>
                <w:spacing w:val="-2"/>
                <w:sz w:val="18"/>
                <w:szCs w:val="18"/>
                <w:lang w:eastAsia="uk-UA"/>
              </w:rPr>
              <w:t> батьком, прийомною матір’ю, батьком-вихователем, матір’ю-вихователькою</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1025"/>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pacing w:val="-2"/>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4*</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166.3.4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суму коштів, сплачених платником податку на користь закладів охорони здоров’я для компенсації вартості платних послуг</w:t>
            </w:r>
            <w:r w:rsidRPr="001A7E3F">
              <w:rPr>
                <w:rFonts w:ascii="Times New Roman" w:hAnsi="Times New Roman"/>
                <w:color w:val="000000"/>
                <w:spacing w:val="-2"/>
                <w:sz w:val="18"/>
                <w:szCs w:val="18"/>
                <w:lang w:eastAsia="uk-UA"/>
              </w:rPr>
              <w:br/>
              <w:t>з лікування такого платника податку або члена його сім’ї першого ступеня споріднення та/або особи, над якою встановлено опіку</w:t>
            </w:r>
            <w:r w:rsidRPr="001A7E3F">
              <w:rPr>
                <w:rFonts w:ascii="Times New Roman" w:hAnsi="Times New Roman"/>
                <w:color w:val="000000"/>
                <w:spacing w:val="-2"/>
                <w:sz w:val="18"/>
                <w:szCs w:val="18"/>
                <w:lang w:eastAsia="uk-UA"/>
              </w:rPr>
              <w:br/>
              <w:t>чи піклування, або яку влаштовано до прийомної сім’ї, дитячого будинку сімейного типу, якщо такого платника податку призначено відповідно опікуном, піклувальником, прийомним батьком, прийомною матір’ю, батьком-вихователем, матір’ю-вихователькою,</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687" w:type="dxa"/>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у тому числі для придбання ліків (донорських компонентів, протезно-ортопедичних пристосувань, виробів медичного призначення для індивідуального користування осіб з інвалідністю)</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5</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166.3.5 пункту 166.3 статті 166 Податкового кодексу України</w:t>
            </w:r>
          </w:p>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витрат платника податку на сплату страхових платежів (страхових внесків, страхових премій) та пенсійних внесків, сплачених платником податку страховику-резиденту, недержавному </w:t>
            </w:r>
            <w:r w:rsidRPr="001A7E3F">
              <w:rPr>
                <w:rFonts w:ascii="Times New Roman" w:hAnsi="Times New Roman"/>
                <w:color w:val="000000"/>
                <w:spacing w:val="-4"/>
                <w:sz w:val="18"/>
                <w:szCs w:val="18"/>
                <w:lang w:eastAsia="uk-UA"/>
              </w:rPr>
              <w:t>пенсійному фонду, банківській установі за договорами довгострокового</w:t>
            </w:r>
            <w:r w:rsidRPr="001A7E3F">
              <w:rPr>
                <w:rFonts w:ascii="Times New Roman" w:hAnsi="Times New Roman"/>
                <w:color w:val="000000"/>
                <w:spacing w:val="-2"/>
                <w:sz w:val="18"/>
                <w:szCs w:val="18"/>
                <w:lang w:eastAsia="uk-UA"/>
              </w:rPr>
              <w:t> страхування життя, недержавного пенсійного забезпечення,</w:t>
            </w:r>
            <w:r w:rsidRPr="001A7E3F">
              <w:rPr>
                <w:rFonts w:ascii="Times New Roman" w:hAnsi="Times New Roman"/>
                <w:color w:val="000000"/>
                <w:spacing w:val="-2"/>
                <w:sz w:val="18"/>
                <w:szCs w:val="18"/>
                <w:lang w:eastAsia="uk-UA"/>
              </w:rPr>
              <w:br/>
              <w:t>за пенсійним контрактом із недержавним пенсійним фондом,</w:t>
            </w:r>
            <w:r w:rsidRPr="001A7E3F">
              <w:rPr>
                <w:rFonts w:ascii="Times New Roman" w:hAnsi="Times New Roman"/>
                <w:color w:val="000000"/>
                <w:spacing w:val="-2"/>
                <w:sz w:val="18"/>
                <w:szCs w:val="18"/>
                <w:lang w:eastAsia="uk-UA"/>
              </w:rPr>
              <w:br/>
              <w:t>а також внесків на банківський пенсійний депозитний рахунок,</w:t>
            </w:r>
            <w:r w:rsidRPr="001A7E3F">
              <w:rPr>
                <w:rFonts w:ascii="Times New Roman" w:hAnsi="Times New Roman"/>
                <w:color w:val="000000"/>
                <w:spacing w:val="-2"/>
                <w:sz w:val="18"/>
                <w:szCs w:val="18"/>
                <w:lang w:eastAsia="uk-UA"/>
              </w:rPr>
              <w:br/>
              <w:t>на пенсійні вклади та рахунки учасників фондів банківського управління як такого платника податку, так і членів його сім'ї першого ступеня споріднення</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6</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166.3.6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оплата допоміжних репродуктивних технологій згідно з умовами, встановленими законодавством та/або оплату вартості державних послуг, пов'язаних з усиновленням дитини, включаючи сплату державного мита</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7</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166.3.7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коштів, сплачених платником податку у зв'язку</w:t>
            </w:r>
            <w:r w:rsidRPr="001A7E3F">
              <w:rPr>
                <w:rFonts w:ascii="Times New Roman" w:hAnsi="Times New Roman"/>
                <w:color w:val="000000"/>
                <w:spacing w:val="-2"/>
                <w:sz w:val="18"/>
                <w:szCs w:val="18"/>
                <w:lang w:eastAsia="uk-UA"/>
              </w:rPr>
              <w:br/>
              <w:t xml:space="preserve">із переобладнанням транспортного засобу, що належить платникові податку, з використанням у вигляді палива моторного сумішевого, </w:t>
            </w:r>
            <w:proofErr w:type="spellStart"/>
            <w:r w:rsidRPr="001A7E3F">
              <w:rPr>
                <w:rFonts w:ascii="Times New Roman" w:hAnsi="Times New Roman"/>
                <w:color w:val="000000"/>
                <w:spacing w:val="-2"/>
                <w:sz w:val="18"/>
                <w:szCs w:val="18"/>
                <w:lang w:eastAsia="uk-UA"/>
              </w:rPr>
              <w:t>біоетанолу</w:t>
            </w:r>
            <w:proofErr w:type="spellEnd"/>
            <w:r w:rsidRPr="001A7E3F">
              <w:rPr>
                <w:rFonts w:ascii="Times New Roman" w:hAnsi="Times New Roman"/>
                <w:color w:val="000000"/>
                <w:spacing w:val="-2"/>
                <w:sz w:val="18"/>
                <w:szCs w:val="18"/>
                <w:lang w:eastAsia="uk-UA"/>
              </w:rPr>
              <w:t xml:space="preserve">, </w:t>
            </w:r>
            <w:proofErr w:type="spellStart"/>
            <w:r w:rsidRPr="001A7E3F">
              <w:rPr>
                <w:rFonts w:ascii="Times New Roman" w:hAnsi="Times New Roman"/>
                <w:color w:val="000000"/>
                <w:spacing w:val="-2"/>
                <w:sz w:val="18"/>
                <w:szCs w:val="18"/>
                <w:lang w:eastAsia="uk-UA"/>
              </w:rPr>
              <w:t>біодизеля</w:t>
            </w:r>
            <w:proofErr w:type="spellEnd"/>
            <w:r w:rsidRPr="001A7E3F">
              <w:rPr>
                <w:rFonts w:ascii="Times New Roman" w:hAnsi="Times New Roman"/>
                <w:color w:val="000000"/>
                <w:spacing w:val="-2"/>
                <w:sz w:val="18"/>
                <w:szCs w:val="18"/>
                <w:lang w:eastAsia="uk-UA"/>
              </w:rPr>
              <w:t>, стиснутого або скрапленого газу,</w:t>
            </w:r>
            <w:r w:rsidRPr="001A7E3F">
              <w:rPr>
                <w:rFonts w:ascii="Times New Roman" w:hAnsi="Times New Roman"/>
                <w:color w:val="000000"/>
                <w:spacing w:val="-2"/>
                <w:sz w:val="18"/>
                <w:szCs w:val="18"/>
                <w:lang w:eastAsia="uk-UA"/>
              </w:rPr>
              <w:br/>
              <w:t>інших видів біопалива</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8</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166.3.8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витрат платника податку на сплату видатків на будівництво (придбання) доступного житла, визначеного законом, у тому числі на погашення пільгового іпотечного житлового кредиту,</w:t>
            </w:r>
            <w:r w:rsidRPr="001A7E3F">
              <w:rPr>
                <w:rFonts w:ascii="Times New Roman" w:hAnsi="Times New Roman"/>
                <w:color w:val="000000"/>
                <w:spacing w:val="-2"/>
                <w:sz w:val="18"/>
                <w:szCs w:val="18"/>
                <w:lang w:eastAsia="uk-UA"/>
              </w:rPr>
              <w:br/>
              <w:t>наданого на такі цілі, та процентів за ним</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9**</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підпункт 166.3.9 пункту 166.3 статті 166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коштів у вигляді орендної плати за договором оренди житла (квартири, будинку), оформленим відповідно до вимог чинного законодавства, фактично сплачених платником податку, який має статус внутрішньо переміщеної особи, за умови, що платник податку та/або члени його сім'ї першого ступеня споріднення не мають</w:t>
            </w:r>
            <w:r>
              <w:rPr>
                <w:rFonts w:ascii="Times New Roman" w:hAnsi="Times New Roman"/>
                <w:color w:val="000000"/>
                <w:spacing w:val="-2"/>
                <w:sz w:val="18"/>
                <w:szCs w:val="18"/>
                <w:lang w:eastAsia="uk-UA"/>
              </w:rPr>
              <w:t xml:space="preserve"> </w:t>
            </w:r>
            <w:r w:rsidRPr="001A7E3F">
              <w:rPr>
                <w:rFonts w:ascii="Times New Roman" w:hAnsi="Times New Roman"/>
                <w:color w:val="000000"/>
                <w:spacing w:val="-2"/>
                <w:sz w:val="18"/>
                <w:szCs w:val="18"/>
                <w:lang w:eastAsia="uk-UA"/>
              </w:rPr>
              <w:t xml:space="preserve">у власності придатної для проживання житлової нерухомості, розташованої поза межами тимчасово окупованої </w:t>
            </w:r>
            <w:r w:rsidRPr="001A7E3F">
              <w:rPr>
                <w:rFonts w:ascii="Times New Roman" w:hAnsi="Times New Roman"/>
                <w:color w:val="000000"/>
                <w:spacing w:val="-2"/>
                <w:sz w:val="18"/>
                <w:szCs w:val="18"/>
                <w:lang w:eastAsia="uk-UA"/>
              </w:rPr>
              <w:lastRenderedPageBreak/>
              <w:t>території України; не отримують передбачених законодавством України бюджетних виплат для покриття витрат на проживання</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lastRenderedPageBreak/>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10</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пункт 20 підрозділу І розділу ХХ Перехідні положення Податкового кодексу України</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витрати, понесені на лікування гострої респіраторної хвороби COVID-19, спричиненої </w:t>
            </w:r>
            <w:proofErr w:type="spellStart"/>
            <w:r w:rsidRPr="001A7E3F">
              <w:rPr>
                <w:rFonts w:ascii="Times New Roman" w:hAnsi="Times New Roman"/>
                <w:color w:val="000000"/>
                <w:spacing w:val="-2"/>
                <w:sz w:val="18"/>
                <w:szCs w:val="18"/>
                <w:lang w:eastAsia="uk-UA"/>
              </w:rPr>
              <w:t>коронавірусом</w:t>
            </w:r>
            <w:proofErr w:type="spellEnd"/>
            <w:r w:rsidRPr="001A7E3F">
              <w:rPr>
                <w:rFonts w:ascii="Times New Roman" w:hAnsi="Times New Roman"/>
                <w:color w:val="000000"/>
                <w:spacing w:val="-2"/>
                <w:sz w:val="18"/>
                <w:szCs w:val="18"/>
                <w:lang w:eastAsia="uk-UA"/>
              </w:rPr>
              <w:t xml:space="preserve"> SARS-CoV-2, придбання </w:t>
            </w:r>
            <w:r w:rsidRPr="001A7E3F">
              <w:rPr>
                <w:rFonts w:ascii="Times New Roman" w:hAnsi="Times New Roman"/>
                <w:color w:val="000000"/>
                <w:spacing w:val="-3"/>
                <w:sz w:val="18"/>
                <w:szCs w:val="18"/>
                <w:lang w:eastAsia="uk-UA"/>
              </w:rPr>
              <w:t>лікарських засобів та/або виробів медичного призначення, необхідних</w:t>
            </w:r>
            <w:r w:rsidRPr="001A7E3F">
              <w:rPr>
                <w:rFonts w:ascii="Times New Roman" w:hAnsi="Times New Roman"/>
                <w:color w:val="000000"/>
                <w:spacing w:val="-2"/>
                <w:sz w:val="18"/>
                <w:szCs w:val="18"/>
                <w:lang w:eastAsia="uk-UA"/>
              </w:rPr>
              <w:t xml:space="preserve"> для лікування гострої респіраторної хвороби COVID-19, спричиненої </w:t>
            </w:r>
            <w:proofErr w:type="spellStart"/>
            <w:r w:rsidRPr="001A7E3F">
              <w:rPr>
                <w:rFonts w:ascii="Times New Roman" w:hAnsi="Times New Roman"/>
                <w:color w:val="000000"/>
                <w:spacing w:val="-2"/>
                <w:sz w:val="18"/>
                <w:szCs w:val="18"/>
                <w:lang w:eastAsia="uk-UA"/>
              </w:rPr>
              <w:t>коронавірусом</w:t>
            </w:r>
            <w:proofErr w:type="spellEnd"/>
            <w:r w:rsidRPr="001A7E3F">
              <w:rPr>
                <w:rFonts w:ascii="Times New Roman" w:hAnsi="Times New Roman"/>
                <w:color w:val="000000"/>
                <w:spacing w:val="-2"/>
                <w:sz w:val="18"/>
                <w:szCs w:val="18"/>
                <w:lang w:eastAsia="uk-UA"/>
              </w:rPr>
              <w:t xml:space="preserve"> SARS-CoV-2, відповідно до виписки з медичної карти </w:t>
            </w:r>
            <w:r w:rsidRPr="001A7E3F">
              <w:rPr>
                <w:rFonts w:ascii="Times New Roman" w:hAnsi="Times New Roman"/>
                <w:color w:val="000000"/>
                <w:spacing w:val="-4"/>
                <w:sz w:val="18"/>
                <w:szCs w:val="18"/>
                <w:lang w:eastAsia="uk-UA"/>
              </w:rPr>
              <w:t>амбулаторного (стаціонарного) хворого або витягу з Реєстру медичних</w:t>
            </w:r>
            <w:r w:rsidRPr="001A7E3F">
              <w:rPr>
                <w:rFonts w:ascii="Times New Roman" w:hAnsi="Times New Roman"/>
                <w:color w:val="000000"/>
                <w:spacing w:val="-2"/>
                <w:sz w:val="18"/>
                <w:szCs w:val="18"/>
                <w:lang w:eastAsia="uk-UA"/>
              </w:rPr>
              <w:t xml:space="preserve"> записів, записів про направлення та рецептів в електронній системі охорони здоров'я, витрати на </w:t>
            </w:r>
            <w:proofErr w:type="spellStart"/>
            <w:r w:rsidRPr="001A7E3F">
              <w:rPr>
                <w:rFonts w:ascii="Times New Roman" w:hAnsi="Times New Roman"/>
                <w:color w:val="000000"/>
                <w:spacing w:val="-2"/>
                <w:sz w:val="18"/>
                <w:szCs w:val="18"/>
                <w:lang w:eastAsia="uk-UA"/>
              </w:rPr>
              <w:t>вакцинування</w:t>
            </w:r>
            <w:proofErr w:type="spellEnd"/>
            <w:r w:rsidRPr="001A7E3F">
              <w:rPr>
                <w:rFonts w:ascii="Times New Roman" w:hAnsi="Times New Roman"/>
                <w:color w:val="000000"/>
                <w:spacing w:val="-2"/>
                <w:sz w:val="18"/>
                <w:szCs w:val="18"/>
                <w:lang w:eastAsia="uk-UA"/>
              </w:rPr>
              <w:t xml:space="preserve"> для профілактики гострої респіраторної хвороби COVID-19, спричиненої </w:t>
            </w:r>
            <w:proofErr w:type="spellStart"/>
            <w:r w:rsidRPr="001A7E3F">
              <w:rPr>
                <w:rFonts w:ascii="Times New Roman" w:hAnsi="Times New Roman"/>
                <w:color w:val="000000"/>
                <w:spacing w:val="-2"/>
                <w:sz w:val="18"/>
                <w:szCs w:val="18"/>
                <w:lang w:eastAsia="uk-UA"/>
              </w:rPr>
              <w:t>коронавірусом</w:t>
            </w:r>
            <w:proofErr w:type="spellEnd"/>
            <w:r w:rsidRPr="001A7E3F">
              <w:rPr>
                <w:rFonts w:ascii="Times New Roman" w:hAnsi="Times New Roman"/>
                <w:color w:val="000000"/>
                <w:spacing w:val="-2"/>
                <w:sz w:val="18"/>
                <w:szCs w:val="18"/>
                <w:lang w:eastAsia="uk-UA"/>
              </w:rPr>
              <w:t xml:space="preserve"> SARS-CoV-2, а також витрати на сплату страхових платежів (страхових внесків, страхових премій), сплачених страховику-резиденту за договорами страхування на випадок захворювання</w:t>
            </w:r>
            <w:r>
              <w:rPr>
                <w:rFonts w:ascii="Times New Roman" w:hAnsi="Times New Roman"/>
                <w:color w:val="000000"/>
                <w:spacing w:val="-2"/>
                <w:sz w:val="18"/>
                <w:szCs w:val="18"/>
                <w:lang w:eastAsia="uk-UA"/>
              </w:rPr>
              <w:t xml:space="preserve"> </w:t>
            </w:r>
            <w:r w:rsidRPr="001A7E3F">
              <w:rPr>
                <w:rFonts w:ascii="Times New Roman" w:hAnsi="Times New Roman"/>
                <w:color w:val="000000"/>
                <w:spacing w:val="-2"/>
                <w:sz w:val="18"/>
                <w:szCs w:val="18"/>
                <w:lang w:eastAsia="uk-UA"/>
              </w:rPr>
              <w:t xml:space="preserve">на гостру респіраторну хворобу COVID-19, спричинену </w:t>
            </w:r>
            <w:proofErr w:type="spellStart"/>
            <w:r w:rsidRPr="001A7E3F">
              <w:rPr>
                <w:rFonts w:ascii="Times New Roman" w:hAnsi="Times New Roman"/>
                <w:color w:val="000000"/>
                <w:spacing w:val="-2"/>
                <w:sz w:val="18"/>
                <w:szCs w:val="18"/>
                <w:lang w:eastAsia="uk-UA"/>
              </w:rPr>
              <w:t>коронавірусом</w:t>
            </w:r>
            <w:proofErr w:type="spellEnd"/>
            <w:r w:rsidRPr="001A7E3F">
              <w:rPr>
                <w:rFonts w:ascii="Times New Roman" w:hAnsi="Times New Roman"/>
                <w:color w:val="000000"/>
                <w:spacing w:val="-2"/>
                <w:sz w:val="18"/>
                <w:szCs w:val="18"/>
                <w:lang w:eastAsia="uk-UA"/>
              </w:rPr>
              <w:t xml:space="preserve"> SARS-CoV-2, такого платника податку</w:t>
            </w:r>
            <w:r w:rsidRPr="001A7E3F">
              <w:rPr>
                <w:rFonts w:ascii="Times New Roman" w:hAnsi="Times New Roman"/>
                <w:color w:val="000000"/>
                <w:spacing w:val="-2"/>
                <w:sz w:val="18"/>
                <w:szCs w:val="18"/>
                <w:lang w:eastAsia="uk-UA"/>
              </w:rPr>
              <w:br/>
              <w:t>та членів його сім'ї першого ступеня споріднення</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0" w:type="auto"/>
            <w:vMerge/>
            <w:tcBorders>
              <w:top w:val="nil"/>
              <w:left w:val="single" w:sz="8" w:space="0" w:color="000000"/>
              <w:bottom w:val="single" w:sz="8" w:space="0" w:color="000000"/>
              <w:right w:val="single" w:sz="8" w:space="0" w:color="000000"/>
            </w:tcBorders>
            <w:vAlign w:val="center"/>
          </w:tcPr>
          <w:p w:rsidR="00C2623E" w:rsidRPr="001A7E3F" w:rsidRDefault="00C2623E" w:rsidP="00581444">
            <w:pPr>
              <w:spacing w:after="0" w:line="240" w:lineRule="auto"/>
              <w:rPr>
                <w:rFonts w:ascii="Times New Roman" w:hAnsi="Times New Roman"/>
                <w:color w:val="000000"/>
                <w:sz w:val="18"/>
                <w:szCs w:val="18"/>
                <w:lang w:eastAsia="uk-UA"/>
              </w:rPr>
            </w:pPr>
          </w:p>
        </w:tc>
        <w:tc>
          <w:tcPr>
            <w:tcW w:w="1005"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11</w:t>
            </w:r>
          </w:p>
        </w:tc>
        <w:tc>
          <w:tcPr>
            <w:tcW w:w="1438"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5174" w:type="dxa"/>
            <w:gridSpan w:val="6"/>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Інші витрати не </w:t>
            </w:r>
            <w:proofErr w:type="spellStart"/>
            <w:r w:rsidRPr="001A7E3F">
              <w:rPr>
                <w:rFonts w:ascii="Times New Roman" w:hAnsi="Times New Roman"/>
                <w:color w:val="000000"/>
                <w:spacing w:val="-2"/>
                <w:sz w:val="18"/>
                <w:szCs w:val="18"/>
                <w:lang w:eastAsia="uk-UA"/>
              </w:rPr>
              <w:t>включані</w:t>
            </w:r>
            <w:proofErr w:type="spellEnd"/>
            <w:r w:rsidRPr="001A7E3F">
              <w:rPr>
                <w:rFonts w:ascii="Times New Roman" w:hAnsi="Times New Roman"/>
                <w:color w:val="000000"/>
                <w:spacing w:val="-2"/>
                <w:sz w:val="18"/>
                <w:szCs w:val="18"/>
                <w:lang w:eastAsia="uk-UA"/>
              </w:rPr>
              <w:t xml:space="preserve"> до переліку (крім витрат передбачених підпунктом 166.3.10 пункту 166.3 статті 166 Податкового кодексу України)</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214"/>
        </w:trPr>
        <w:tc>
          <w:tcPr>
            <w:tcW w:w="687" w:type="dxa"/>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2</w:t>
            </w:r>
          </w:p>
        </w:tc>
        <w:tc>
          <w:tcPr>
            <w:tcW w:w="7617" w:type="dxa"/>
            <w:gridSpan w:val="8"/>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 УСЬОГО ВИТРАТ</w:t>
            </w:r>
          </w:p>
        </w:tc>
        <w:tc>
          <w:tcPr>
            <w:tcW w:w="1904" w:type="dxa"/>
            <w:tcBorders>
              <w:top w:val="nil"/>
              <w:left w:val="nil"/>
              <w:bottom w:val="single" w:sz="8" w:space="0" w:color="000000"/>
              <w:right w:val="single" w:sz="8" w:space="0" w:color="000000"/>
            </w:tcBorders>
            <w:tcMar>
              <w:top w:w="57" w:type="dxa"/>
              <w:left w:w="57" w:type="dxa"/>
              <w:bottom w:w="57"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r w:rsidR="00C2623E" w:rsidRPr="001A7E3F" w:rsidTr="001A7E3F">
        <w:trPr>
          <w:trHeight w:val="60"/>
        </w:trPr>
        <w:tc>
          <w:tcPr>
            <w:tcW w:w="10208" w:type="dxa"/>
            <w:gridSpan w:val="10"/>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65" w:type="dxa"/>
            <w:tcBorders>
              <w:top w:val="nil"/>
              <w:left w:val="nil"/>
              <w:bottom w:val="nil"/>
              <w:right w:val="nil"/>
            </w:tcBorders>
            <w:vAlign w:val="center"/>
          </w:tcPr>
          <w:p w:rsidR="00C2623E" w:rsidRPr="001A7E3F" w:rsidRDefault="00C2623E" w:rsidP="00581444">
            <w:pPr>
              <w:spacing w:after="200" w:line="253" w:lineRule="atLeast"/>
              <w:rPr>
                <w:rFonts w:ascii="Times New Roman" w:hAnsi="Times New Roman"/>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676"/>
        <w:gridCol w:w="7134"/>
        <w:gridCol w:w="2375"/>
      </w:tblGrid>
      <w:tr w:rsidR="00C2623E" w:rsidRPr="001A7E3F" w:rsidTr="00251436">
        <w:trPr>
          <w:trHeight w:val="60"/>
        </w:trPr>
        <w:tc>
          <w:tcPr>
            <w:tcW w:w="332"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Код рядка</w:t>
            </w:r>
          </w:p>
        </w:tc>
        <w:tc>
          <w:tcPr>
            <w:tcW w:w="3502"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93"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ІІ. РОЗРАХУНОК СУМИ ПОДАТКУ НА ДОХОДИ ФІЗИЧНИХ ОСІБ,</w:t>
            </w:r>
            <w:r w:rsidRPr="001A7E3F">
              <w:rPr>
                <w:rFonts w:ascii="Times New Roman" w:hAnsi="Times New Roman"/>
                <w:b/>
                <w:bCs/>
                <w:color w:val="000000"/>
                <w:sz w:val="18"/>
                <w:szCs w:val="18"/>
                <w:lang w:eastAsia="uk-UA"/>
              </w:rPr>
              <w:br/>
              <w:t>ЩО ПІДЛЯГАЄ ПОВЕРНЕННЮ З БЮДЖЕТУ, У ЗВ’ЯЗКУ</w:t>
            </w:r>
            <w:r w:rsidRPr="001A7E3F">
              <w:rPr>
                <w:rFonts w:ascii="Times New Roman" w:hAnsi="Times New Roman"/>
                <w:b/>
                <w:bCs/>
                <w:color w:val="000000"/>
                <w:sz w:val="18"/>
                <w:szCs w:val="18"/>
                <w:lang w:eastAsia="uk-UA"/>
              </w:rPr>
              <w:br/>
              <w:t>ІЗ ВИКОРИСТАННЯМ ПРАВА НА ПОДАТКОВУ ЗНИЖКУ</w:t>
            </w:r>
          </w:p>
        </w:tc>
        <w:tc>
          <w:tcPr>
            <w:tcW w:w="1166" w:type="pct"/>
            <w:tcBorders>
              <w:top w:val="single" w:sz="8" w:space="0" w:color="000000"/>
              <w:left w:val="nil"/>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Сума (грн, коп.)</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3</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Загальна сума фактично здійснених протягом звітного (податкового) року витрат у граничних</w:t>
            </w:r>
            <w:r w:rsidRPr="001A7E3F">
              <w:rPr>
                <w:rFonts w:ascii="Times New Roman" w:hAnsi="Times New Roman"/>
                <w:color w:val="000000"/>
                <w:spacing w:val="-2"/>
                <w:sz w:val="18"/>
                <w:szCs w:val="18"/>
                <w:lang w:eastAsia="uk-UA"/>
              </w:rPr>
              <w:t> розмірах, дозволених до включення до податкової знижки відповідно до пункту 166.3</w:t>
            </w:r>
            <w:r w:rsidRPr="001A7E3F">
              <w:rPr>
                <w:rFonts w:ascii="Times New Roman" w:hAnsi="Times New Roman"/>
                <w:color w:val="000000"/>
                <w:spacing w:val="-2"/>
                <w:sz w:val="18"/>
                <w:szCs w:val="18"/>
                <w:lang w:eastAsia="uk-UA"/>
              </w:rPr>
              <w:br/>
              <w:t>статті 166 розділу IV Податкового кодексу України, крім витрат зазначених у підпункті 166.3.10</w:t>
            </w:r>
            <w:r w:rsidRPr="001A7E3F">
              <w:rPr>
                <w:rFonts w:ascii="Times New Roman" w:hAnsi="Times New Roman"/>
                <w:color w:val="000000"/>
                <w:spacing w:val="-2"/>
                <w:sz w:val="18"/>
                <w:szCs w:val="18"/>
                <w:lang w:eastAsia="uk-UA"/>
              </w:rPr>
              <w:br/>
              <w:t>пункту 166.3.10 статті 166 розділу IV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4</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3"/>
                <w:sz w:val="18"/>
                <w:szCs w:val="18"/>
                <w:lang w:eastAsia="uk-UA"/>
              </w:rPr>
              <w:t>Сума нарахованої заробітної плати, зменшена з урахуванням положень пункту 164.6 статті 164</w:t>
            </w:r>
            <w:r w:rsidRPr="001A7E3F">
              <w:rPr>
                <w:rFonts w:ascii="Times New Roman" w:hAnsi="Times New Roman"/>
                <w:color w:val="000000"/>
                <w:spacing w:val="-2"/>
                <w:sz w:val="18"/>
                <w:szCs w:val="18"/>
                <w:lang w:eastAsia="uk-UA"/>
              </w:rPr>
              <w:t> </w:t>
            </w:r>
            <w:r w:rsidRPr="001A7E3F">
              <w:rPr>
                <w:rFonts w:ascii="Times New Roman" w:hAnsi="Times New Roman"/>
                <w:color w:val="000000"/>
                <w:spacing w:val="-4"/>
                <w:sz w:val="18"/>
                <w:szCs w:val="18"/>
                <w:lang w:eastAsia="uk-UA"/>
              </w:rPr>
              <w:t>розділу IV Податкового кодексу України, крім випадку, визначеного підпунктом 166.4.4 статті </w:t>
            </w:r>
            <w:r w:rsidRPr="001A7E3F">
              <w:rPr>
                <w:rFonts w:ascii="Times New Roman" w:hAnsi="Times New Roman"/>
                <w:color w:val="000000"/>
                <w:spacing w:val="-6"/>
                <w:sz w:val="18"/>
                <w:szCs w:val="18"/>
                <w:lang w:eastAsia="uk-UA"/>
              </w:rPr>
              <w:t>164</w:t>
            </w:r>
            <w:r w:rsidRPr="001A7E3F">
              <w:rPr>
                <w:rFonts w:ascii="Times New Roman" w:hAnsi="Times New Roman"/>
                <w:color w:val="000000"/>
                <w:spacing w:val="-2"/>
                <w:sz w:val="18"/>
                <w:szCs w:val="18"/>
                <w:lang w:eastAsia="uk-UA"/>
              </w:rPr>
              <w:t> розділу IV Податкового кодексу України (графа 3 рядка 10.1 декларації, крім випадків декларування витрат, відповідно до підпункту 166.3.10 пункту 166.3 статті 166 розділу IV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5</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утриманого із заробітної плати податку на доходи фізичних осіб, зменшеного</w:t>
            </w:r>
            <w:r w:rsidRPr="001A7E3F">
              <w:rPr>
                <w:rFonts w:ascii="Times New Roman" w:hAnsi="Times New Roman"/>
                <w:color w:val="000000"/>
                <w:spacing w:val="-2"/>
                <w:sz w:val="18"/>
                <w:szCs w:val="18"/>
                <w:lang w:eastAsia="uk-UA"/>
              </w:rPr>
              <w:br/>
              <w:t>з урахуванням положень пункту 164.6 статті 164 розділу IV Податкового кодексу України (графа 4 рядка 10.1 декларації)</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6</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Сума (вартість) витрат платника податку - резидента, дозволених до включення</w:t>
            </w:r>
            <w:r w:rsidRPr="001A7E3F">
              <w:rPr>
                <w:rFonts w:ascii="Times New Roman" w:hAnsi="Times New Roman"/>
                <w:color w:val="000000"/>
                <w:spacing w:val="-2"/>
                <w:sz w:val="18"/>
                <w:szCs w:val="18"/>
                <w:lang w:eastAsia="uk-UA"/>
              </w:rPr>
              <w:br/>
              <w:t>до податкової знижки відповідно до підпункту 166.4.2 пункту 166.4 статті 166 розділу IV Податкового кодексу України (рядок 3, але не більше ніж значення рядка 4)</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7</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Сума податку, на яку зменшуються податкові зобов’язання у зв’язку з використанням права на податкову знижку (значення вказується без </w:t>
            </w:r>
            <w:proofErr w:type="spellStart"/>
            <w:r w:rsidRPr="001A7E3F">
              <w:rPr>
                <w:rFonts w:ascii="Times New Roman" w:hAnsi="Times New Roman"/>
                <w:color w:val="000000"/>
                <w:spacing w:val="-2"/>
                <w:sz w:val="18"/>
                <w:szCs w:val="18"/>
                <w:lang w:eastAsia="uk-UA"/>
              </w:rPr>
              <w:t>знака</w:t>
            </w:r>
            <w:proofErr w:type="spellEnd"/>
            <w:r w:rsidRPr="001A7E3F">
              <w:rPr>
                <w:rFonts w:ascii="Times New Roman" w:hAnsi="Times New Roman"/>
                <w:color w:val="000000"/>
                <w:spacing w:val="-2"/>
                <w:sz w:val="18"/>
                <w:szCs w:val="18"/>
                <w:lang w:eastAsia="uk-UA"/>
              </w:rPr>
              <w:t xml:space="preserve"> «–») (рядок 5 – (рядок 4 – рядок 6) х на ставку податку, визначену статтею 167 розділу IV Податкового кодексу України) (переноситься до рядка 16 декларації)</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5000" w:type="pct"/>
            <w:gridSpan w:val="3"/>
            <w:tcBorders>
              <w:top w:val="nil"/>
              <w:left w:val="single" w:sz="8" w:space="0" w:color="000000"/>
              <w:bottom w:val="single" w:sz="8" w:space="0" w:color="000000"/>
              <w:right w:val="single" w:sz="8" w:space="0" w:color="000000"/>
            </w:tcBorders>
            <w:tcMar>
              <w:top w:w="0" w:type="dxa"/>
              <w:left w:w="68" w:type="dxa"/>
              <w:bottom w:w="0"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Код рядка</w:t>
            </w:r>
          </w:p>
        </w:tc>
        <w:tc>
          <w:tcPr>
            <w:tcW w:w="3502"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ІІІ.  РОЗРАХУНОК СУМИ ПОДАТКУ НА ДОХОДИ ФІЗИЧНИХ ОСІБ,  ЩО ПІДЛЯГАЄ ПОВЕРНЕННЮ З БЮДЖЕТУ, У ЗВ'ЯЗКУ ІЗ ВИКОРИСТАННЯМ ПРАВА НА ПОДАТКОВУ ЗНИЖКУ ЗА ВИТРАТАМИ ПОНЕСЕНИМИ ВІДПОВІДНО ДО ПІДПУНКТУ 166.3.10 ПУНКТУ 166.3 СТАТТІ 166 РОЗДІЛУ IV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1A7E3F" w:rsidRDefault="00C2623E" w:rsidP="00581444">
            <w:pPr>
              <w:spacing w:after="0" w:line="161" w:lineRule="atLeast"/>
              <w:jc w:val="center"/>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Сума (грн, коп.)</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8</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 xml:space="preserve">Суми фактично понесених витрат платника податку на придбання акцій (інших корпоративних прав), емітентом яких є юридична особа, яка набула статус резидента Дія Сіті згідно з частиною третьою статті 5 Закону України «Про стимулювання розвитку цифрової економіки в Україні», за умови що такі витрати були понесені платником податку до набуття емітентом статусу резидента Дія Сіті або впродовж періоду, коли такий резидент Дія Сіті відповідав </w:t>
            </w:r>
            <w:proofErr w:type="spellStart"/>
            <w:r w:rsidRPr="001A7E3F">
              <w:rPr>
                <w:rFonts w:ascii="Times New Roman" w:hAnsi="Times New Roman"/>
                <w:color w:val="000000"/>
                <w:spacing w:val="-4"/>
                <w:sz w:val="18"/>
                <w:szCs w:val="18"/>
                <w:lang w:eastAsia="uk-UA"/>
              </w:rPr>
              <w:t>вимозі</w:t>
            </w:r>
            <w:proofErr w:type="spellEnd"/>
            <w:r w:rsidRPr="001A7E3F">
              <w:rPr>
                <w:rFonts w:ascii="Times New Roman" w:hAnsi="Times New Roman"/>
                <w:color w:val="000000"/>
                <w:spacing w:val="-4"/>
                <w:sz w:val="18"/>
                <w:szCs w:val="18"/>
                <w:lang w:eastAsia="uk-UA"/>
              </w:rPr>
              <w:t>, встановленій пунктом 3 частини третьої статті 5 зазначеного Закону (підпункт 166.3.10 пункту 166.3 статті 166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9</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Суми річного загального оподатковуваного доходу платника податку, отриманого у вигляді дивідендів, крім сум дивідендів, що не включаються до розрахунку загального місячного </w:t>
            </w:r>
            <w:r w:rsidRPr="001A7E3F">
              <w:rPr>
                <w:rFonts w:ascii="Times New Roman" w:hAnsi="Times New Roman"/>
                <w:color w:val="000000"/>
                <w:spacing w:val="-2"/>
                <w:sz w:val="18"/>
                <w:szCs w:val="18"/>
                <w:lang w:eastAsia="uk-UA"/>
              </w:rPr>
              <w:lastRenderedPageBreak/>
              <w:t>(річного) оподатковуваного доходу, у тому числі, що підлягає оподаткуванню податком на доходи фізичних осіб за ставкою:</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lastRenderedPageBreak/>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lastRenderedPageBreak/>
              <w:t>9.1</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а) визначеною підпунктом 167.5.2 пункту 167.5 статті 167 розділу IV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9.2</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б) визначеною підпунктом 167.5.4 пункту 167.5 статті 167 розділу IV Податкового кодексу України</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10</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 xml:space="preserve">Сума утриманого із доходів, отриманих у вигляді </w:t>
            </w:r>
            <w:proofErr w:type="spellStart"/>
            <w:r w:rsidRPr="001A7E3F">
              <w:rPr>
                <w:rFonts w:ascii="Times New Roman" w:hAnsi="Times New Roman"/>
                <w:color w:val="000000"/>
                <w:spacing w:val="-2"/>
                <w:sz w:val="18"/>
                <w:szCs w:val="18"/>
                <w:lang w:eastAsia="uk-UA"/>
              </w:rPr>
              <w:t>дивідентів</w:t>
            </w:r>
            <w:proofErr w:type="spellEnd"/>
            <w:r w:rsidRPr="001A7E3F">
              <w:rPr>
                <w:rFonts w:ascii="Times New Roman" w:hAnsi="Times New Roman"/>
                <w:color w:val="000000"/>
                <w:spacing w:val="-2"/>
                <w:sz w:val="18"/>
                <w:szCs w:val="18"/>
                <w:lang w:eastAsia="uk-UA"/>
              </w:rPr>
              <w:t>, податку на доходи фізичних осіб</w:t>
            </w:r>
          </w:p>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(графа 4 рядка 10.4 декларації)</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11</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Частка (у відсотках) доходів, оподаткованих за різними ставками податку, в загальній сумі річного загального оподатковуваного доходу за ставкою податку:</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sym w:font="Symbol" w:char="F0B4"/>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11.1</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а) визначеною підпунктом 167.5.2 пункту 167.5 статті 167 розділу IV Податкового кодексу України (рядок 9.1 / рядок 9)</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11.2</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б) визначеною підпунктом 167.5.4 пункту 167.5 статті 167 розділу IV Податкового кодексу України (рядок 9.2 / рядок 9)</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12</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4"/>
                <w:sz w:val="18"/>
                <w:szCs w:val="18"/>
                <w:lang w:eastAsia="uk-UA"/>
              </w:rPr>
              <w:t>Сума (вартість) витрат платника податку — резидента, дозволених до включення до податкової знижки відповідно до підпункту 166.4.4 пункту 166.4 статті 166 розділу IV Податкового кодексу України (рядок 8, але не більше ніж значення рядка 9)</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13</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Розрахункова база оподаткування, у зв’язку із зменшенням оподатковуваного доходу, зазначеного в підпункті 166.4.4 пункту 166.4 статті 166 розділу IV Податкового кодексу України, на фактично здійснені протягом звітного податкового року витрати, відповідно </w:t>
            </w:r>
            <w:r w:rsidRPr="001A7E3F">
              <w:rPr>
                <w:rFonts w:ascii="Times New Roman" w:hAnsi="Times New Roman"/>
                <w:color w:val="000000"/>
                <w:spacing w:val="-4"/>
                <w:sz w:val="18"/>
                <w:szCs w:val="18"/>
                <w:lang w:eastAsia="uk-UA"/>
              </w:rPr>
              <w:t>до підпункту 166.3.10 пункту 166.3 статті 166 Податкового кодексу України (рядок 9 – рядок 8)</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14</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2"/>
                <w:sz w:val="18"/>
                <w:szCs w:val="18"/>
                <w:lang w:eastAsia="uk-UA"/>
              </w:rPr>
              <w:t>Загальна розрахункова сума податку за ставкою:</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14.1</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5"/>
                <w:sz w:val="18"/>
                <w:szCs w:val="18"/>
                <w:lang w:eastAsia="uk-UA"/>
              </w:rPr>
              <w:t>а) визначеною підпунктом 167.5.2 пункту 167.5 статті 167 розділу IV Податкового кодексу України (рядок 13 х 5 % х (рядок 11.1/100))</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14.2</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color w:val="000000"/>
                <w:spacing w:val="-5"/>
                <w:sz w:val="18"/>
                <w:szCs w:val="18"/>
                <w:lang w:eastAsia="uk-UA"/>
              </w:rPr>
              <w:t>б) визначеною підпунктом 167.5.4 пункту 167.5 статті 167 розділу IV Податкового кодексу України (рядок 13 х 9 % х (рядок 11.2/100))</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r w:rsidR="00C2623E" w:rsidRPr="001A7E3F" w:rsidTr="00251436">
        <w:trPr>
          <w:trHeight w:val="60"/>
        </w:trPr>
        <w:tc>
          <w:tcPr>
            <w:tcW w:w="33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jc w:val="center"/>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15</w:t>
            </w:r>
          </w:p>
        </w:tc>
        <w:tc>
          <w:tcPr>
            <w:tcW w:w="3502"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179" w:lineRule="atLeast"/>
              <w:rPr>
                <w:rFonts w:ascii="Times New Roman" w:hAnsi="Times New Roman"/>
                <w:color w:val="000000"/>
                <w:spacing w:val="-2"/>
                <w:sz w:val="18"/>
                <w:szCs w:val="18"/>
                <w:lang w:eastAsia="uk-UA"/>
              </w:rPr>
            </w:pPr>
            <w:r w:rsidRPr="001A7E3F">
              <w:rPr>
                <w:rFonts w:ascii="Times New Roman" w:hAnsi="Times New Roman"/>
                <w:b/>
                <w:bCs/>
                <w:color w:val="000000"/>
                <w:spacing w:val="-2"/>
                <w:sz w:val="18"/>
                <w:szCs w:val="18"/>
                <w:lang w:eastAsia="uk-UA"/>
              </w:rPr>
              <w:t>Сума податку, на яку зменшуються податкові зобов’язання у зв’язку з використанням права на податкову знижку відповідно до підпункту 166.3.10 пункту 166.3 статті 166 Податкового кодексу України</w:t>
            </w:r>
            <w:r w:rsidRPr="001A7E3F">
              <w:rPr>
                <w:rFonts w:ascii="Times New Roman" w:hAnsi="Times New Roman"/>
                <w:color w:val="000000"/>
                <w:spacing w:val="-2"/>
                <w:sz w:val="18"/>
                <w:szCs w:val="18"/>
                <w:lang w:eastAsia="uk-UA"/>
              </w:rPr>
              <w:t xml:space="preserve"> (значення вказується без </w:t>
            </w:r>
            <w:proofErr w:type="spellStart"/>
            <w:r w:rsidRPr="001A7E3F">
              <w:rPr>
                <w:rFonts w:ascii="Times New Roman" w:hAnsi="Times New Roman"/>
                <w:color w:val="000000"/>
                <w:spacing w:val="-2"/>
                <w:sz w:val="18"/>
                <w:szCs w:val="18"/>
                <w:lang w:eastAsia="uk-UA"/>
              </w:rPr>
              <w:t>знака</w:t>
            </w:r>
            <w:proofErr w:type="spellEnd"/>
            <w:r w:rsidRPr="001A7E3F">
              <w:rPr>
                <w:rFonts w:ascii="Times New Roman" w:hAnsi="Times New Roman"/>
                <w:color w:val="000000"/>
                <w:spacing w:val="-2"/>
                <w:sz w:val="18"/>
                <w:szCs w:val="18"/>
                <w:lang w:eastAsia="uk-UA"/>
              </w:rPr>
              <w:t xml:space="preserve"> «–») (рядок 10 – рядок 14) (переноситься до рядка 16 декларації)</w:t>
            </w:r>
          </w:p>
        </w:tc>
        <w:tc>
          <w:tcPr>
            <w:tcW w:w="1166" w:type="pct"/>
            <w:tcBorders>
              <w:top w:val="nil"/>
              <w:left w:val="nil"/>
              <w:bottom w:val="single" w:sz="8" w:space="0" w:color="000000"/>
              <w:right w:val="single" w:sz="8" w:space="0" w:color="000000"/>
            </w:tcBorders>
            <w:tcMar>
              <w:top w:w="68" w:type="dxa"/>
              <w:left w:w="68" w:type="dxa"/>
              <w:bottom w:w="68" w:type="dxa"/>
              <w:right w:w="68"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9756"/>
        <w:gridCol w:w="449"/>
      </w:tblGrid>
      <w:tr w:rsidR="00C2623E" w:rsidRPr="001A7E3F" w:rsidTr="00251436">
        <w:trPr>
          <w:trHeight w:val="314"/>
        </w:trPr>
        <w:tc>
          <w:tcPr>
            <w:tcW w:w="5000" w:type="pct"/>
            <w:gridSpan w:val="2"/>
            <w:tcMar>
              <w:top w:w="68" w:type="dxa"/>
              <w:left w:w="57" w:type="dxa"/>
              <w:bottom w:w="68"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_______________</w:t>
            </w:r>
          </w:p>
          <w:p w:rsidR="00C2623E" w:rsidRPr="001A7E3F" w:rsidRDefault="00C2623E" w:rsidP="00581444">
            <w:pPr>
              <w:spacing w:before="28"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  * Набирає чинності з 01 січня року, наступного за роком, у якому набере чинності закон про загальнообов'язкове</w:t>
            </w:r>
            <w:r w:rsidRPr="001A7E3F">
              <w:rPr>
                <w:rFonts w:ascii="Times New Roman" w:hAnsi="Times New Roman"/>
                <w:color w:val="000000"/>
                <w:sz w:val="18"/>
                <w:szCs w:val="18"/>
                <w:lang w:eastAsia="uk-UA"/>
              </w:rPr>
              <w:br/>
              <w:t>державне соціальне медичне страхування.</w:t>
            </w:r>
          </w:p>
        </w:tc>
      </w:tr>
      <w:tr w:rsidR="00C2623E" w:rsidRPr="001A7E3F" w:rsidTr="00251436">
        <w:trPr>
          <w:trHeight w:val="497"/>
        </w:trPr>
        <w:tc>
          <w:tcPr>
            <w:tcW w:w="4780" w:type="pct"/>
            <w:tcBorders>
              <w:top w:val="nil"/>
              <w:left w:val="nil"/>
              <w:bottom w:val="nil"/>
              <w:right w:val="single" w:sz="8" w:space="0" w:color="auto"/>
            </w:tcBorders>
            <w:tcMar>
              <w:top w:w="68" w:type="dxa"/>
              <w:left w:w="57" w:type="dxa"/>
              <w:bottom w:w="68" w:type="dxa"/>
              <w:right w:w="57" w:type="dxa"/>
            </w:tcMar>
          </w:tcPr>
          <w:p w:rsidR="00C2623E" w:rsidRPr="001A7E3F" w:rsidRDefault="00C2623E" w:rsidP="00581444">
            <w:pPr>
              <w:spacing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 Підтверджую достовірність даних під час застосування права на податкову знижку відповідно до підпункту 166.3.9 пункту 166.3 статті 166 розділу IV Податкового кодексу України, що я та/або члени моєї сім'ї першого ступеня споріднення не мають у власності придатної для проживання житлової нерухомості, розташованої поза межами тимчасово окупованої території України, а також не отримують передбачених законодавством України бюджетних виплат для покриття витрат на проживання</w:t>
            </w:r>
          </w:p>
        </w:tc>
        <w:tc>
          <w:tcPr>
            <w:tcW w:w="220" w:type="pct"/>
            <w:tcBorders>
              <w:top w:val="single" w:sz="8" w:space="0" w:color="auto"/>
              <w:left w:val="nil"/>
              <w:bottom w:val="single" w:sz="8" w:space="0" w:color="auto"/>
              <w:right w:val="single" w:sz="8" w:space="0" w:color="auto"/>
            </w:tcBorders>
            <w:tcMar>
              <w:top w:w="68" w:type="dxa"/>
              <w:left w:w="57" w:type="dxa"/>
              <w:bottom w:w="68"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r>
    </w:tbl>
    <w:p w:rsidR="00C2623E" w:rsidRPr="00581444" w:rsidRDefault="00C2623E" w:rsidP="00581444">
      <w:pPr>
        <w:shd w:val="clear" w:color="auto" w:fill="FFFFFF"/>
        <w:spacing w:after="0" w:line="288" w:lineRule="atLeast"/>
        <w:rPr>
          <w:rFonts w:ascii="Times New Roman" w:hAnsi="Times New Roman"/>
          <w:color w:val="000000"/>
          <w:sz w:val="24"/>
          <w:szCs w:val="24"/>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3602"/>
        <w:gridCol w:w="1878"/>
        <w:gridCol w:w="1098"/>
        <w:gridCol w:w="3627"/>
      </w:tblGrid>
      <w:tr w:rsidR="00C2623E" w:rsidRPr="001A7E3F" w:rsidTr="00251436">
        <w:trPr>
          <w:trHeight w:val="60"/>
        </w:trPr>
        <w:tc>
          <w:tcPr>
            <w:tcW w:w="1765" w:type="pct"/>
          </w:tcPr>
          <w:p w:rsidR="00C2623E" w:rsidRPr="001A7E3F" w:rsidRDefault="00C2623E" w:rsidP="00581444">
            <w:pPr>
              <w:spacing w:before="57" w:after="0" w:line="193" w:lineRule="atLeast"/>
              <w:rPr>
                <w:rFonts w:ascii="Times New Roman" w:hAnsi="Times New Roman"/>
                <w:color w:val="000000"/>
                <w:sz w:val="18"/>
                <w:szCs w:val="18"/>
                <w:lang w:eastAsia="uk-UA"/>
              </w:rPr>
            </w:pPr>
            <w:r w:rsidRPr="001A7E3F">
              <w:rPr>
                <w:rFonts w:ascii="Times New Roman" w:hAnsi="Times New Roman"/>
                <w:b/>
                <w:bCs/>
                <w:color w:val="000000"/>
                <w:sz w:val="18"/>
                <w:szCs w:val="18"/>
                <w:lang w:eastAsia="uk-UA"/>
              </w:rPr>
              <w:t>Фізична особа -  платник податку</w:t>
            </w:r>
            <w:r w:rsidRPr="001A7E3F">
              <w:rPr>
                <w:rFonts w:ascii="Times New Roman" w:hAnsi="Times New Roman"/>
                <w:b/>
                <w:bCs/>
                <w:color w:val="000000"/>
                <w:sz w:val="18"/>
                <w:szCs w:val="18"/>
                <w:lang w:eastAsia="uk-UA"/>
              </w:rPr>
              <w:br/>
              <w:t>або уповноважена особа</w:t>
            </w:r>
          </w:p>
          <w:p w:rsidR="00C2623E" w:rsidRPr="001A7E3F" w:rsidRDefault="00C2623E" w:rsidP="00581444">
            <w:pPr>
              <w:spacing w:before="57" w:after="0" w:line="193" w:lineRule="atLeast"/>
              <w:rPr>
                <w:rFonts w:ascii="Times New Roman" w:hAnsi="Times New Roman"/>
                <w:color w:val="000000"/>
                <w:sz w:val="18"/>
                <w:szCs w:val="18"/>
                <w:lang w:eastAsia="uk-UA"/>
              </w:rPr>
            </w:pPr>
            <w:r w:rsidRPr="001A7E3F">
              <w:rPr>
                <w:rFonts w:ascii="Times New Roman" w:hAnsi="Times New Roman"/>
                <w:color w:val="000000"/>
                <w:sz w:val="18"/>
                <w:szCs w:val="18"/>
                <w:lang w:eastAsia="uk-UA"/>
              </w:rPr>
              <w:t> </w:t>
            </w:r>
          </w:p>
        </w:tc>
        <w:tc>
          <w:tcPr>
            <w:tcW w:w="920" w:type="pct"/>
            <w:tcMar>
              <w:left w:w="0" w:type="dxa"/>
              <w:right w:w="0"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 </w:t>
            </w:r>
          </w:p>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___________________</w:t>
            </w:r>
          </w:p>
          <w:p w:rsidR="00C2623E" w:rsidRPr="001A7E3F" w:rsidRDefault="00C2623E" w:rsidP="00581444">
            <w:pPr>
              <w:spacing w:before="17" w:after="0" w:line="150"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(підпис)</w:t>
            </w:r>
          </w:p>
        </w:tc>
        <w:tc>
          <w:tcPr>
            <w:tcW w:w="538" w:type="pct"/>
            <w:tcMar>
              <w:top w:w="68" w:type="dxa"/>
              <w:left w:w="0" w:type="dxa"/>
              <w:bottom w:w="68" w:type="dxa"/>
              <w:right w:w="57" w:type="dxa"/>
            </w:tcMar>
          </w:tcPr>
          <w:p w:rsidR="00C2623E" w:rsidRPr="001A7E3F" w:rsidRDefault="00C2623E" w:rsidP="00581444">
            <w:pPr>
              <w:spacing w:after="0" w:line="240" w:lineRule="auto"/>
              <w:rPr>
                <w:rFonts w:ascii="Times New Roman" w:hAnsi="Times New Roman"/>
                <w:color w:val="000000"/>
                <w:sz w:val="18"/>
                <w:szCs w:val="18"/>
                <w:lang w:eastAsia="uk-UA"/>
              </w:rPr>
            </w:pPr>
            <w:r w:rsidRPr="001A7E3F">
              <w:rPr>
                <w:rFonts w:ascii="Times New Roman" w:hAnsi="Times New Roman"/>
                <w:sz w:val="18"/>
                <w:szCs w:val="18"/>
                <w:lang w:eastAsia="uk-UA"/>
              </w:rPr>
              <w:t> </w:t>
            </w:r>
          </w:p>
        </w:tc>
        <w:tc>
          <w:tcPr>
            <w:tcW w:w="1778" w:type="pct"/>
            <w:tcMar>
              <w:top w:w="68" w:type="dxa"/>
              <w:bottom w:w="68" w:type="dxa"/>
              <w:right w:w="57" w:type="dxa"/>
            </w:tcMar>
          </w:tcPr>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 </w:t>
            </w:r>
          </w:p>
          <w:p w:rsidR="00C2623E" w:rsidRPr="001A7E3F" w:rsidRDefault="00C2623E" w:rsidP="00581444">
            <w:pPr>
              <w:spacing w:after="0" w:line="193" w:lineRule="atLeast"/>
              <w:jc w:val="both"/>
              <w:rPr>
                <w:rFonts w:ascii="Times New Roman" w:hAnsi="Times New Roman"/>
                <w:color w:val="000000"/>
                <w:sz w:val="18"/>
                <w:szCs w:val="18"/>
                <w:lang w:eastAsia="uk-UA"/>
              </w:rPr>
            </w:pPr>
            <w:r w:rsidRPr="001A7E3F">
              <w:rPr>
                <w:rFonts w:ascii="Times New Roman" w:hAnsi="Times New Roman"/>
                <w:color w:val="000000"/>
                <w:spacing w:val="-9"/>
                <w:sz w:val="18"/>
                <w:szCs w:val="18"/>
                <w:lang w:eastAsia="uk-UA"/>
              </w:rPr>
              <w:t>_____________________________________</w:t>
            </w:r>
          </w:p>
          <w:p w:rsidR="00C2623E" w:rsidRPr="001A7E3F" w:rsidRDefault="00C2623E" w:rsidP="00581444">
            <w:pPr>
              <w:spacing w:before="17" w:after="0" w:line="150" w:lineRule="atLeast"/>
              <w:jc w:val="center"/>
              <w:rPr>
                <w:rFonts w:ascii="Times New Roman" w:hAnsi="Times New Roman"/>
                <w:color w:val="000000"/>
                <w:sz w:val="18"/>
                <w:szCs w:val="18"/>
                <w:lang w:eastAsia="uk-UA"/>
              </w:rPr>
            </w:pPr>
            <w:r w:rsidRPr="001A7E3F">
              <w:rPr>
                <w:rFonts w:ascii="Times New Roman" w:hAnsi="Times New Roman"/>
                <w:color w:val="000000"/>
                <w:sz w:val="18"/>
                <w:szCs w:val="18"/>
                <w:lang w:eastAsia="uk-UA"/>
              </w:rPr>
              <w:t>(власне ім’я та прізвище)</w:t>
            </w:r>
          </w:p>
        </w:tc>
      </w:tr>
    </w:tbl>
    <w:p w:rsidR="00C2623E" w:rsidRDefault="00C2623E" w:rsidP="00581444">
      <w:pPr>
        <w:shd w:val="clear" w:color="auto" w:fill="FFFFFF"/>
        <w:spacing w:after="0" w:line="193" w:lineRule="atLeast"/>
        <w:jc w:val="both"/>
        <w:rPr>
          <w:rFonts w:ascii="Times New Roman" w:hAnsi="Times New Roman"/>
          <w:color w:val="000000"/>
          <w:sz w:val="24"/>
          <w:szCs w:val="24"/>
          <w:lang w:eastAsia="uk-UA"/>
        </w:rPr>
        <w:sectPr w:rsidR="00C2623E" w:rsidSect="00DF70E5">
          <w:pgSz w:w="11906" w:h="16838"/>
          <w:pgMar w:top="567" w:right="567" w:bottom="567" w:left="1134" w:header="709" w:footer="709" w:gutter="0"/>
          <w:cols w:space="708"/>
          <w:docGrid w:linePitch="360"/>
        </w:sectPr>
      </w:pPr>
    </w:p>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lastRenderedPageBreak/>
        <w:t> </w:t>
      </w:r>
    </w:p>
    <w:tbl>
      <w:tblPr>
        <w:tblW w:w="5000" w:type="pct"/>
        <w:tblCellMar>
          <w:left w:w="0" w:type="dxa"/>
          <w:right w:w="0" w:type="dxa"/>
        </w:tblCellMar>
        <w:tblLook w:val="00A0" w:firstRow="1" w:lastRow="0" w:firstColumn="1" w:lastColumn="0" w:noHBand="0" w:noVBand="0"/>
      </w:tblPr>
      <w:tblGrid>
        <w:gridCol w:w="4392"/>
        <w:gridCol w:w="8281"/>
        <w:gridCol w:w="2454"/>
      </w:tblGrid>
      <w:tr w:rsidR="00C2623E" w:rsidRPr="00F164D0" w:rsidTr="00F164D0">
        <w:trPr>
          <w:trHeight w:val="192"/>
        </w:trPr>
        <w:tc>
          <w:tcPr>
            <w:tcW w:w="1452" w:type="pct"/>
            <w:tcBorders>
              <w:top w:val="single" w:sz="8" w:space="0" w:color="auto"/>
              <w:left w:val="single" w:sz="8" w:space="0" w:color="auto"/>
              <w:bottom w:val="single" w:sz="8" w:space="0" w:color="auto"/>
              <w:right w:val="single" w:sz="8" w:space="0" w:color="auto"/>
            </w:tcBorders>
            <w:tcMar>
              <w:top w:w="68" w:type="dxa"/>
              <w:left w:w="68" w:type="dxa"/>
              <w:bottom w:w="68" w:type="dxa"/>
              <w:right w:w="68"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color w:val="000000"/>
                <w:sz w:val="18"/>
                <w:szCs w:val="18"/>
                <w:lang w:eastAsia="uk-UA"/>
              </w:rPr>
              <w:t>Відмітка про одержання</w:t>
            </w:r>
            <w:r w:rsidRPr="00F164D0">
              <w:rPr>
                <w:rFonts w:ascii="Times New Roman" w:hAnsi="Times New Roman"/>
                <w:color w:val="000000"/>
                <w:sz w:val="18"/>
                <w:szCs w:val="18"/>
                <w:lang w:eastAsia="uk-UA"/>
              </w:rPr>
              <w:br/>
              <w:t>(штамп контролюючого органу, дата, вхідний номер)</w:t>
            </w:r>
          </w:p>
        </w:tc>
        <w:tc>
          <w:tcPr>
            <w:tcW w:w="2736" w:type="pct"/>
            <w:tcBorders>
              <w:top w:val="nil"/>
              <w:left w:val="nil"/>
              <w:bottom w:val="nil"/>
              <w:right w:val="nil"/>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811" w:type="pct"/>
            <w:vMerge w:val="restart"/>
            <w:tcMar>
              <w:top w:w="68" w:type="dxa"/>
              <w:left w:w="68" w:type="dxa"/>
              <w:bottom w:w="68"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lang w:eastAsia="uk-UA"/>
              </w:rPr>
              <w:t>Додаток </w:t>
            </w:r>
            <w:r w:rsidRPr="00F164D0">
              <w:rPr>
                <w:rFonts w:ascii="Times New Roman" w:hAnsi="Times New Roman"/>
                <w:b/>
                <w:bCs/>
                <w:color w:val="000000"/>
                <w:sz w:val="18"/>
                <w:szCs w:val="18"/>
                <w:lang w:eastAsia="uk-UA"/>
              </w:rPr>
              <w:t>Ф4</w:t>
            </w:r>
          </w:p>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color w:val="000000"/>
                <w:sz w:val="18"/>
                <w:szCs w:val="18"/>
                <w:lang w:eastAsia="uk-UA"/>
              </w:rPr>
              <w:t>до податкової декларації</w:t>
            </w:r>
            <w:r w:rsidRPr="00F164D0">
              <w:rPr>
                <w:rFonts w:ascii="Times New Roman" w:hAnsi="Times New Roman"/>
                <w:color w:val="000000"/>
                <w:sz w:val="18"/>
                <w:szCs w:val="18"/>
                <w:lang w:eastAsia="uk-UA"/>
              </w:rPr>
              <w:br/>
              <w:t>про майновий стан і доходи</w:t>
            </w:r>
          </w:p>
        </w:tc>
      </w:tr>
      <w:tr w:rsidR="00C2623E" w:rsidRPr="00F164D0" w:rsidTr="00F164D0">
        <w:trPr>
          <w:trHeight w:val="192"/>
        </w:trPr>
        <w:tc>
          <w:tcPr>
            <w:tcW w:w="4189" w:type="pct"/>
            <w:gridSpan w:val="2"/>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811" w:type="pct"/>
            <w:vMerge/>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r>
      <w:tr w:rsidR="00C2623E" w:rsidRPr="00F164D0" w:rsidTr="00F164D0">
        <w:trPr>
          <w:trHeight w:val="639"/>
        </w:trPr>
        <w:tc>
          <w:tcPr>
            <w:tcW w:w="5000" w:type="pct"/>
            <w:gridSpan w:val="3"/>
            <w:tcMar>
              <w:top w:w="0" w:type="dxa"/>
              <w:left w:w="68" w:type="dxa"/>
              <w:bottom w:w="113" w:type="dxa"/>
              <w:right w:w="68" w:type="dxa"/>
            </w:tcMar>
          </w:tcPr>
          <w:p w:rsidR="00C2623E" w:rsidRPr="00F164D0" w:rsidRDefault="00C2623E" w:rsidP="00581444">
            <w:pPr>
              <w:spacing w:before="283" w:after="113" w:line="203" w:lineRule="atLeast"/>
              <w:jc w:val="center"/>
              <w:rPr>
                <w:rFonts w:ascii="Times New Roman" w:hAnsi="Times New Roman"/>
                <w:b/>
                <w:bCs/>
                <w:color w:val="000000"/>
                <w:sz w:val="18"/>
                <w:szCs w:val="18"/>
                <w:lang w:eastAsia="uk-UA"/>
              </w:rPr>
            </w:pPr>
            <w:r w:rsidRPr="00F164D0">
              <w:rPr>
                <w:rFonts w:ascii="Times New Roman" w:hAnsi="Times New Roman"/>
                <w:b/>
                <w:bCs/>
                <w:color w:val="000000"/>
                <w:sz w:val="18"/>
                <w:szCs w:val="18"/>
                <w:lang w:eastAsia="uk-UA"/>
              </w:rPr>
              <w:t>РОЗРАХУНОК</w:t>
            </w:r>
            <w:r w:rsidRPr="00F164D0">
              <w:rPr>
                <w:rFonts w:ascii="Times New Roman" w:hAnsi="Times New Roman"/>
                <w:b/>
                <w:bCs/>
                <w:color w:val="000000"/>
                <w:sz w:val="18"/>
                <w:szCs w:val="18"/>
                <w:lang w:eastAsia="uk-UA"/>
              </w:rPr>
              <w:br/>
              <w:t>податкових зобов’язань з податку на доходи фізичних осіб та військового збору,</w:t>
            </w:r>
            <w:r w:rsidRPr="00F164D0">
              <w:rPr>
                <w:rFonts w:ascii="Times New Roman" w:hAnsi="Times New Roman"/>
                <w:b/>
                <w:bCs/>
                <w:color w:val="000000"/>
                <w:sz w:val="18"/>
                <w:szCs w:val="18"/>
                <w:lang w:eastAsia="uk-UA"/>
              </w:rPr>
              <w:br/>
              <w:t>оподатковуваних доходів від продажу протягом звітного (податкового) року</w:t>
            </w:r>
            <w:r w:rsidRPr="00F164D0">
              <w:rPr>
                <w:rFonts w:ascii="Times New Roman" w:hAnsi="Times New Roman"/>
                <w:b/>
                <w:bCs/>
                <w:color w:val="000000"/>
                <w:sz w:val="18"/>
                <w:szCs w:val="18"/>
                <w:lang w:eastAsia="uk-UA"/>
              </w:rPr>
              <w:br/>
              <w:t>об’єкта(</w:t>
            </w:r>
            <w:proofErr w:type="spellStart"/>
            <w:r w:rsidRPr="00F164D0">
              <w:rPr>
                <w:rFonts w:ascii="Times New Roman" w:hAnsi="Times New Roman"/>
                <w:b/>
                <w:bCs/>
                <w:color w:val="000000"/>
                <w:sz w:val="18"/>
                <w:szCs w:val="18"/>
                <w:lang w:eastAsia="uk-UA"/>
              </w:rPr>
              <w:t>ів</w:t>
            </w:r>
            <w:proofErr w:type="spellEnd"/>
            <w:r w:rsidRPr="00F164D0">
              <w:rPr>
                <w:rFonts w:ascii="Times New Roman" w:hAnsi="Times New Roman"/>
                <w:b/>
                <w:bCs/>
                <w:color w:val="000000"/>
                <w:sz w:val="18"/>
                <w:szCs w:val="18"/>
                <w:lang w:eastAsia="uk-UA"/>
              </w:rPr>
              <w:t>) нерухомого та/або рухомого майна</w:t>
            </w:r>
          </w:p>
        </w:tc>
      </w:tr>
      <w:tr w:rsidR="00C2623E" w:rsidRPr="00F164D0" w:rsidTr="00F164D0">
        <w:trPr>
          <w:trHeight w:val="639"/>
        </w:trPr>
        <w:tc>
          <w:tcPr>
            <w:tcW w:w="5000" w:type="pct"/>
            <w:gridSpan w:val="3"/>
            <w:tcMar>
              <w:top w:w="0" w:type="dxa"/>
              <w:left w:w="68" w:type="dxa"/>
              <w:bottom w:w="113" w:type="dxa"/>
              <w:right w:w="68" w:type="dxa"/>
            </w:tcMar>
          </w:tcPr>
          <w:p w:rsidR="00C2623E" w:rsidRPr="00F164D0" w:rsidRDefault="00C2623E" w:rsidP="00581444">
            <w:pPr>
              <w:spacing w:before="283" w:after="113" w:line="203" w:lineRule="atLeast"/>
              <w:rPr>
                <w:rFonts w:ascii="Times New Roman" w:hAnsi="Times New Roman"/>
                <w:b/>
                <w:bCs/>
                <w:color w:val="000000"/>
                <w:sz w:val="18"/>
                <w:szCs w:val="18"/>
                <w:lang w:eastAsia="uk-UA"/>
              </w:rPr>
            </w:pPr>
            <w:r w:rsidRPr="00F164D0">
              <w:rPr>
                <w:rFonts w:ascii="Times New Roman" w:hAnsi="Times New Roman"/>
                <w:b/>
                <w:bCs/>
                <w:color w:val="000000"/>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6249"/>
        <w:gridCol w:w="8868"/>
      </w:tblGrid>
      <w:tr w:rsidR="00C2623E" w:rsidRPr="00F164D0" w:rsidTr="00F164D0">
        <w:trPr>
          <w:trHeight w:val="364"/>
        </w:trPr>
        <w:tc>
          <w:tcPr>
            <w:tcW w:w="2067" w:type="pct"/>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2933" w:type="pct"/>
            <w:tcBorders>
              <w:top w:val="single" w:sz="8" w:space="0" w:color="000000"/>
              <w:left w:val="nil"/>
              <w:bottom w:val="nil"/>
              <w:right w:val="single" w:sz="8" w:space="0" w:color="000000"/>
            </w:tcBorders>
            <w:tcMar>
              <w:top w:w="57" w:type="dxa"/>
              <w:left w:w="170" w:type="dxa"/>
              <w:bottom w:w="57" w:type="dxa"/>
              <w:right w:w="57" w:type="dxa"/>
            </w:tcMar>
          </w:tcPr>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190500"/>
                  <wp:effectExtent l="0" t="0" r="0" b="0"/>
                  <wp:docPr id="7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19325" cy="190500"/>
                          </a:xfrm>
                          <a:prstGeom prst="rect">
                            <a:avLst/>
                          </a:prstGeom>
                          <a:noFill/>
                          <a:ln>
                            <a:noFill/>
                          </a:ln>
                        </pic:spPr>
                      </pic:pic>
                    </a:graphicData>
                  </a:graphic>
                </wp:inline>
              </w:drawing>
            </w:r>
          </w:p>
        </w:tc>
      </w:tr>
      <w:tr w:rsidR="00C2623E" w:rsidRPr="00F164D0" w:rsidTr="00F164D0">
        <w:trPr>
          <w:trHeight w:val="522"/>
        </w:trPr>
        <w:tc>
          <w:tcPr>
            <w:tcW w:w="500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або серія (за наявності) та номер паспорта (для фізичних осіб, які через свої релігійні переконання</w:t>
            </w:r>
            <w:r w:rsidRPr="00F164D0">
              <w:rPr>
                <w:rFonts w:ascii="Times New Roman" w:hAnsi="Times New Roman"/>
                <w:b/>
                <w:bCs/>
                <w:color w:val="000000"/>
                <w:sz w:val="18"/>
                <w:szCs w:val="18"/>
                <w:lang w:eastAsia="uk-UA"/>
              </w:rPr>
              <w:br/>
              <w:t>відмовляються від прийняття реєстраційного номера облікової картки платника податків</w:t>
            </w:r>
            <w:r w:rsidRPr="00F164D0">
              <w:rPr>
                <w:rFonts w:ascii="Times New Roman" w:hAnsi="Times New Roman"/>
                <w:b/>
                <w:bCs/>
                <w:color w:val="000000"/>
                <w:sz w:val="18"/>
                <w:szCs w:val="18"/>
                <w:lang w:eastAsia="uk-UA"/>
              </w:rPr>
              <w:br/>
              <w:t>та офіційно повідомили про це відповідний контролюючий орган і мають відмітку у паспорті)</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4163"/>
        <w:gridCol w:w="3580"/>
        <w:gridCol w:w="7374"/>
      </w:tblGrid>
      <w:tr w:rsidR="00C2623E" w:rsidRPr="00F164D0" w:rsidTr="00F164D0">
        <w:trPr>
          <w:trHeight w:val="623"/>
        </w:trPr>
        <w:tc>
          <w:tcPr>
            <w:tcW w:w="1377" w:type="pct"/>
            <w:tcBorders>
              <w:top w:val="single" w:sz="8" w:space="0" w:color="000000"/>
              <w:left w:val="single" w:sz="8" w:space="0" w:color="000000"/>
              <w:bottom w:val="single" w:sz="8" w:space="0" w:color="000000"/>
              <w:right w:val="nil"/>
            </w:tcBorders>
            <w:tcMar>
              <w:top w:w="57" w:type="dxa"/>
              <w:left w:w="68" w:type="dxa"/>
              <w:bottom w:w="57"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Тип декларації:</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19075"/>
                  <wp:effectExtent l="0" t="0" r="0" b="0"/>
                  <wp:docPr id="7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tc>
        <w:tc>
          <w:tcPr>
            <w:tcW w:w="1184" w:type="pct"/>
            <w:tcBorders>
              <w:top w:val="single" w:sz="8" w:space="0" w:color="000000"/>
              <w:left w:val="nil"/>
              <w:bottom w:val="single" w:sz="8" w:space="0" w:color="000000"/>
              <w:right w:val="nil"/>
            </w:tcBorders>
            <w:tcMar>
              <w:top w:w="57" w:type="dxa"/>
              <w:left w:w="68" w:type="dxa"/>
              <w:bottom w:w="57" w:type="dxa"/>
              <w:right w:w="0"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Звітний (податковий) період:</w:t>
            </w:r>
            <w:r w:rsidRPr="00F164D0">
              <w:rPr>
                <w:rFonts w:ascii="Times New Roman" w:hAnsi="Times New Roman"/>
                <w:b/>
                <w:bCs/>
                <w:color w:val="000000"/>
                <w:sz w:val="18"/>
                <w:szCs w:val="18"/>
                <w:lang w:eastAsia="uk-UA"/>
              </w:rPr>
              <w:br/>
            </w:r>
            <w:r w:rsidR="00B44C48">
              <w:rPr>
                <w:noProof/>
                <w:sz w:val="18"/>
                <w:szCs w:val="18"/>
                <w:lang w:eastAsia="uk-UA"/>
              </w:rPr>
              <w:drawing>
                <wp:inline distT="0" distB="0" distL="0" distR="0">
                  <wp:extent cx="1266825" cy="200025"/>
                  <wp:effectExtent l="0" t="0" r="0" b="0"/>
                  <wp:docPr id="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6825" cy="200025"/>
                          </a:xfrm>
                          <a:prstGeom prst="rect">
                            <a:avLst/>
                          </a:prstGeom>
                          <a:noFill/>
                          <a:ln>
                            <a:noFill/>
                          </a:ln>
                        </pic:spPr>
                      </pic:pic>
                    </a:graphicData>
                  </a:graphic>
                </wp:inline>
              </w:drawing>
            </w:r>
          </w:p>
        </w:tc>
        <w:tc>
          <w:tcPr>
            <w:tcW w:w="2440"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pacing w:val="-7"/>
                <w:sz w:val="18"/>
                <w:szCs w:val="18"/>
                <w:lang w:eastAsia="uk-UA"/>
              </w:rPr>
              <w:t>Звітний (податковий) період, що </w:t>
            </w:r>
            <w:proofErr w:type="spellStart"/>
            <w:r w:rsidRPr="00F164D0">
              <w:rPr>
                <w:rFonts w:ascii="Times New Roman" w:hAnsi="Times New Roman"/>
                <w:b/>
                <w:bCs/>
                <w:color w:val="000000"/>
                <w:spacing w:val="-7"/>
                <w:sz w:val="18"/>
                <w:szCs w:val="18"/>
                <w:lang w:eastAsia="uk-UA"/>
              </w:rPr>
              <w:t>уточнюється</w:t>
            </w:r>
            <w:proofErr w:type="spellEnd"/>
            <w:r w:rsidRPr="00F164D0">
              <w:rPr>
                <w:rFonts w:ascii="Times New Roman" w:hAnsi="Times New Roman"/>
                <w:b/>
                <w:bCs/>
                <w:color w:val="000000"/>
                <w:spacing w:val="-7"/>
                <w:sz w:val="18"/>
                <w:szCs w:val="18"/>
                <w:lang w:eastAsia="uk-UA"/>
              </w:rPr>
              <w:t>:</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800225" cy="190500"/>
                  <wp:effectExtent l="0" t="0" r="0" b="0"/>
                  <wp:docPr id="8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440"/>
        <w:gridCol w:w="1922"/>
        <w:gridCol w:w="1632"/>
        <w:gridCol w:w="1411"/>
        <w:gridCol w:w="1075"/>
        <w:gridCol w:w="1036"/>
        <w:gridCol w:w="1110"/>
        <w:gridCol w:w="1075"/>
        <w:gridCol w:w="1784"/>
        <w:gridCol w:w="1485"/>
        <w:gridCol w:w="1037"/>
        <w:gridCol w:w="1110"/>
      </w:tblGrid>
      <w:tr w:rsidR="00C2623E" w:rsidRPr="00F164D0" w:rsidTr="00F164D0">
        <w:trPr>
          <w:trHeight w:val="60"/>
        </w:trPr>
        <w:tc>
          <w:tcPr>
            <w:tcW w:w="5000" w:type="pct"/>
            <w:gridSpan w:val="1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Розділ І</w:t>
            </w:r>
          </w:p>
        </w:tc>
      </w:tr>
      <w:tr w:rsidR="00C2623E" w:rsidRPr="00F164D0" w:rsidTr="00F164D0">
        <w:trPr>
          <w:trHeight w:val="60"/>
        </w:trPr>
        <w:tc>
          <w:tcPr>
            <w:tcW w:w="148"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з/п</w:t>
            </w:r>
          </w:p>
        </w:tc>
        <w:tc>
          <w:tcPr>
            <w:tcW w:w="638"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Назва об'єкту</w:t>
            </w:r>
            <w:r w:rsidRPr="00F164D0">
              <w:rPr>
                <w:rFonts w:ascii="Times New Roman" w:hAnsi="Times New Roman"/>
                <w:b/>
                <w:bCs/>
                <w:color w:val="000000"/>
                <w:sz w:val="18"/>
                <w:szCs w:val="18"/>
                <w:lang w:eastAsia="uk-UA"/>
              </w:rPr>
              <w:br/>
              <w:t>нерухомого майна</w:t>
            </w:r>
          </w:p>
        </w:tc>
        <w:tc>
          <w:tcPr>
            <w:tcW w:w="542"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xml:space="preserve">Адреса </w:t>
            </w:r>
            <w:proofErr w:type="spellStart"/>
            <w:r w:rsidRPr="00F164D0">
              <w:rPr>
                <w:rFonts w:ascii="Times New Roman" w:hAnsi="Times New Roman"/>
                <w:b/>
                <w:bCs/>
                <w:color w:val="000000"/>
                <w:sz w:val="18"/>
                <w:szCs w:val="18"/>
                <w:lang w:eastAsia="uk-UA"/>
              </w:rPr>
              <w:t>місцязнаходження</w:t>
            </w:r>
            <w:proofErr w:type="spellEnd"/>
            <w:r w:rsidRPr="00F164D0">
              <w:rPr>
                <w:rFonts w:ascii="Times New Roman" w:hAnsi="Times New Roman"/>
                <w:b/>
                <w:bCs/>
                <w:color w:val="000000"/>
                <w:sz w:val="18"/>
                <w:szCs w:val="18"/>
                <w:lang w:eastAsia="uk-UA"/>
              </w:rPr>
              <w:t xml:space="preserve"> нерухомого майна</w:t>
            </w:r>
          </w:p>
        </w:tc>
        <w:tc>
          <w:tcPr>
            <w:tcW w:w="3672" w:type="pct"/>
            <w:gridSpan w:val="9"/>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Операції з продажу (обміну) об'єктів нерухомого майна</w:t>
            </w:r>
          </w:p>
        </w:tc>
      </w:tr>
      <w:tr w:rsidR="00C2623E" w:rsidRPr="00F164D0" w:rsidTr="00F164D0">
        <w:trPr>
          <w:trHeight w:val="60"/>
        </w:trPr>
        <w:tc>
          <w:tcPr>
            <w:tcW w:w="148" w:type="pct"/>
            <w:vMerge/>
            <w:tcBorders>
              <w:top w:val="nil"/>
              <w:left w:val="single" w:sz="8" w:space="0" w:color="000000"/>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638"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542"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pacing w:val="-2"/>
                <w:sz w:val="18"/>
                <w:szCs w:val="18"/>
                <w:lang w:eastAsia="uk-UA"/>
              </w:rPr>
              <w:t xml:space="preserve">що не </w:t>
            </w:r>
            <w:proofErr w:type="spellStart"/>
            <w:r w:rsidRPr="00F164D0">
              <w:rPr>
                <w:rFonts w:ascii="Times New Roman" w:hAnsi="Times New Roman"/>
                <w:b/>
                <w:bCs/>
                <w:color w:val="000000"/>
                <w:spacing w:val="-2"/>
                <w:sz w:val="18"/>
                <w:szCs w:val="18"/>
                <w:lang w:eastAsia="uk-UA"/>
              </w:rPr>
              <w:t>підгялають</w:t>
            </w:r>
            <w:proofErr w:type="spellEnd"/>
            <w:r w:rsidRPr="00F164D0">
              <w:rPr>
                <w:rFonts w:ascii="Times New Roman" w:hAnsi="Times New Roman"/>
                <w:b/>
                <w:bCs/>
                <w:color w:val="000000"/>
                <w:spacing w:val="-2"/>
                <w:sz w:val="18"/>
                <w:szCs w:val="18"/>
                <w:lang w:eastAsia="uk-UA"/>
              </w:rPr>
              <w:t xml:space="preserve"> оподаткуванню відповідно</w:t>
            </w:r>
            <w:r w:rsidRPr="00F164D0">
              <w:rPr>
                <w:rFonts w:ascii="Times New Roman" w:hAnsi="Times New Roman"/>
                <w:b/>
                <w:bCs/>
                <w:color w:val="000000"/>
                <w:spacing w:val="-2"/>
                <w:sz w:val="18"/>
                <w:szCs w:val="18"/>
                <w:lang w:eastAsia="uk-UA"/>
              </w:rPr>
              <w:br/>
              <w:t>до пункту 172.1 статті 172</w:t>
            </w:r>
            <w:r w:rsidRPr="00F164D0">
              <w:rPr>
                <w:rFonts w:ascii="Times New Roman" w:hAnsi="Times New Roman"/>
                <w:b/>
                <w:bCs/>
                <w:color w:val="000000"/>
                <w:spacing w:val="-2"/>
                <w:sz w:val="18"/>
                <w:szCs w:val="18"/>
                <w:lang w:eastAsia="uk-UA"/>
              </w:rPr>
              <w:br/>
              <w:t>розділу IV Податкового кодексу України</w:t>
            </w:r>
          </w:p>
        </w:tc>
        <w:tc>
          <w:tcPr>
            <w:tcW w:w="1059" w:type="pct"/>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pacing w:val="-4"/>
                <w:sz w:val="18"/>
                <w:szCs w:val="18"/>
                <w:lang w:eastAsia="uk-UA"/>
              </w:rPr>
              <w:t xml:space="preserve">що </w:t>
            </w:r>
            <w:proofErr w:type="spellStart"/>
            <w:r w:rsidRPr="00F164D0">
              <w:rPr>
                <w:rFonts w:ascii="Times New Roman" w:hAnsi="Times New Roman"/>
                <w:b/>
                <w:bCs/>
                <w:color w:val="000000"/>
                <w:spacing w:val="-4"/>
                <w:sz w:val="18"/>
                <w:szCs w:val="18"/>
                <w:lang w:eastAsia="uk-UA"/>
              </w:rPr>
              <w:t>підгялають</w:t>
            </w:r>
            <w:proofErr w:type="spellEnd"/>
            <w:r w:rsidRPr="00F164D0">
              <w:rPr>
                <w:rFonts w:ascii="Times New Roman" w:hAnsi="Times New Roman"/>
                <w:b/>
                <w:bCs/>
                <w:color w:val="000000"/>
                <w:spacing w:val="-4"/>
                <w:sz w:val="18"/>
                <w:szCs w:val="18"/>
                <w:lang w:eastAsia="uk-UA"/>
              </w:rPr>
              <w:t xml:space="preserve"> оподаткуванню відповідно</w:t>
            </w:r>
            <w:r w:rsidRPr="00F164D0">
              <w:rPr>
                <w:rFonts w:ascii="Times New Roman" w:hAnsi="Times New Roman"/>
                <w:b/>
                <w:bCs/>
                <w:color w:val="000000"/>
                <w:spacing w:val="-4"/>
                <w:sz w:val="18"/>
                <w:szCs w:val="18"/>
                <w:lang w:eastAsia="uk-UA"/>
              </w:rPr>
              <w:br/>
              <w:t>до абзацу першого пункту 172.2 статті 172</w:t>
            </w:r>
            <w:r w:rsidRPr="00F164D0">
              <w:rPr>
                <w:rFonts w:ascii="Times New Roman" w:hAnsi="Times New Roman"/>
                <w:b/>
                <w:bCs/>
                <w:color w:val="000000"/>
                <w:spacing w:val="-4"/>
                <w:sz w:val="18"/>
                <w:szCs w:val="18"/>
                <w:lang w:eastAsia="uk-UA"/>
              </w:rPr>
              <w:br/>
              <w:t>розділу IV Податкового кодексу України</w:t>
            </w:r>
            <w:r w:rsidRPr="00F164D0">
              <w:rPr>
                <w:rFonts w:ascii="Times New Roman" w:hAnsi="Times New Roman"/>
                <w:b/>
                <w:bCs/>
                <w:color w:val="000000"/>
                <w:spacing w:val="-4"/>
                <w:sz w:val="18"/>
                <w:szCs w:val="18"/>
                <w:lang w:eastAsia="uk-UA"/>
              </w:rPr>
              <w:br/>
              <w:t>за ставкою податку, визначеною</w:t>
            </w:r>
            <w:r w:rsidRPr="00F164D0">
              <w:rPr>
                <w:rFonts w:ascii="Times New Roman" w:hAnsi="Times New Roman"/>
                <w:b/>
                <w:bCs/>
                <w:color w:val="000000"/>
                <w:spacing w:val="-4"/>
                <w:sz w:val="18"/>
                <w:szCs w:val="18"/>
                <w:lang w:eastAsia="uk-UA"/>
              </w:rPr>
              <w:br/>
              <w:t>пунктом 167.2 статті 167 розділу IV</w:t>
            </w:r>
            <w:r w:rsidRPr="00F164D0">
              <w:rPr>
                <w:rFonts w:ascii="Times New Roman" w:hAnsi="Times New Roman"/>
                <w:b/>
                <w:bCs/>
                <w:color w:val="000000"/>
                <w:spacing w:val="-4"/>
                <w:sz w:val="18"/>
                <w:szCs w:val="18"/>
                <w:lang w:eastAsia="uk-UA"/>
              </w:rPr>
              <w:br/>
              <w:t>Податкового кодексу України (5 %)</w:t>
            </w:r>
          </w:p>
        </w:tc>
        <w:tc>
          <w:tcPr>
            <w:tcW w:w="2144" w:type="pct"/>
            <w:gridSpan w:val="5"/>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xml:space="preserve">що </w:t>
            </w:r>
            <w:proofErr w:type="spellStart"/>
            <w:r w:rsidRPr="00F164D0">
              <w:rPr>
                <w:rFonts w:ascii="Times New Roman" w:hAnsi="Times New Roman"/>
                <w:b/>
                <w:bCs/>
                <w:color w:val="000000"/>
                <w:sz w:val="18"/>
                <w:szCs w:val="18"/>
                <w:lang w:eastAsia="uk-UA"/>
              </w:rPr>
              <w:t>підгялають</w:t>
            </w:r>
            <w:proofErr w:type="spellEnd"/>
            <w:r w:rsidRPr="00F164D0">
              <w:rPr>
                <w:rFonts w:ascii="Times New Roman" w:hAnsi="Times New Roman"/>
                <w:b/>
                <w:bCs/>
                <w:color w:val="000000"/>
                <w:sz w:val="18"/>
                <w:szCs w:val="18"/>
                <w:lang w:eastAsia="uk-UA"/>
              </w:rPr>
              <w:t xml:space="preserve"> оподаткуванню відповідно до абзацу другого пункту 172.2</w:t>
            </w:r>
            <w:r w:rsidRPr="00F164D0">
              <w:rPr>
                <w:rFonts w:ascii="Times New Roman" w:hAnsi="Times New Roman"/>
                <w:b/>
                <w:bCs/>
                <w:color w:val="000000"/>
                <w:sz w:val="18"/>
                <w:szCs w:val="18"/>
                <w:lang w:eastAsia="uk-UA"/>
              </w:rPr>
              <w:br/>
              <w:t>статті 172 розділу IV Податкового кодексу України за ставкою податку,</w:t>
            </w:r>
            <w:r w:rsidRPr="00F164D0">
              <w:rPr>
                <w:rFonts w:ascii="Times New Roman" w:hAnsi="Times New Roman"/>
                <w:b/>
                <w:bCs/>
                <w:color w:val="000000"/>
                <w:sz w:val="18"/>
                <w:szCs w:val="18"/>
                <w:lang w:eastAsia="uk-UA"/>
              </w:rPr>
              <w:br/>
              <w:t>визначеною пунктом 167.1 статті 167 розділу IV Податкового кодексу України (18 %)</w:t>
            </w:r>
          </w:p>
        </w:tc>
      </w:tr>
      <w:tr w:rsidR="00C2623E" w:rsidRPr="00F164D0" w:rsidTr="00F164D0">
        <w:trPr>
          <w:trHeight w:val="60"/>
        </w:trPr>
        <w:tc>
          <w:tcPr>
            <w:tcW w:w="148" w:type="pct"/>
            <w:vMerge/>
            <w:tcBorders>
              <w:top w:val="nil"/>
              <w:left w:val="single" w:sz="8" w:space="0" w:color="000000"/>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638"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542"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отриманого доходу,</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отриманого доходу,</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податку</w:t>
            </w:r>
            <w:r w:rsidRPr="00F164D0">
              <w:rPr>
                <w:rFonts w:ascii="Times New Roman" w:hAnsi="Times New Roman"/>
                <w:b/>
                <w:bCs/>
                <w:color w:val="000000"/>
                <w:sz w:val="18"/>
                <w:szCs w:val="18"/>
                <w:lang w:eastAsia="uk-UA"/>
              </w:rPr>
              <w:br/>
              <w:t>на доходи фізичних осіб,</w:t>
            </w:r>
            <w:r w:rsidRPr="00F164D0">
              <w:rPr>
                <w:rFonts w:ascii="Times New Roman" w:hAnsi="Times New Roman"/>
                <w:b/>
                <w:bCs/>
                <w:color w:val="000000"/>
                <w:sz w:val="18"/>
                <w:szCs w:val="18"/>
                <w:lang w:eastAsia="uk-UA"/>
              </w:rPr>
              <w:br/>
              <w:t>грн, коп.</w:t>
            </w:r>
          </w:p>
        </w:tc>
        <w:tc>
          <w:tcPr>
            <w:tcW w:w="3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військового збору,</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отриманого доходу,</w:t>
            </w:r>
          </w:p>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грн, коп.</w:t>
            </w:r>
          </w:p>
        </w:tc>
        <w:tc>
          <w:tcPr>
            <w:tcW w:w="59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Документально</w:t>
            </w:r>
            <w:r w:rsidRPr="00F164D0">
              <w:rPr>
                <w:rFonts w:ascii="Times New Roman" w:hAnsi="Times New Roman"/>
                <w:b/>
                <w:bCs/>
                <w:color w:val="000000"/>
                <w:sz w:val="18"/>
                <w:szCs w:val="18"/>
                <w:lang w:eastAsia="uk-UA"/>
              </w:rPr>
              <w:br/>
              <w:t>підтверджені витрати</w:t>
            </w:r>
            <w:r w:rsidRPr="00F164D0">
              <w:rPr>
                <w:rFonts w:ascii="Times New Roman" w:hAnsi="Times New Roman"/>
                <w:b/>
                <w:bCs/>
                <w:color w:val="000000"/>
                <w:sz w:val="18"/>
                <w:szCs w:val="18"/>
                <w:lang w:eastAsia="uk-UA"/>
              </w:rPr>
              <w:br/>
              <w:t>на придбання</w:t>
            </w:r>
            <w:r w:rsidRPr="00F164D0">
              <w:rPr>
                <w:rFonts w:ascii="Times New Roman" w:hAnsi="Times New Roman"/>
                <w:b/>
                <w:bCs/>
                <w:color w:val="000000"/>
                <w:sz w:val="18"/>
                <w:szCs w:val="18"/>
                <w:lang w:eastAsia="uk-UA"/>
              </w:rPr>
              <w:br/>
              <w:t>об'єкта нерухомості,</w:t>
            </w:r>
            <w:r w:rsidRPr="00F164D0">
              <w:rPr>
                <w:rFonts w:ascii="Times New Roman" w:hAnsi="Times New Roman"/>
                <w:b/>
                <w:bCs/>
                <w:color w:val="000000"/>
                <w:sz w:val="18"/>
                <w:szCs w:val="18"/>
                <w:lang w:eastAsia="uk-UA"/>
              </w:rPr>
              <w:br/>
              <w:t>розташованого</w:t>
            </w:r>
            <w:r w:rsidRPr="00F164D0">
              <w:rPr>
                <w:rFonts w:ascii="Times New Roman" w:hAnsi="Times New Roman"/>
                <w:b/>
                <w:bCs/>
                <w:color w:val="000000"/>
                <w:sz w:val="18"/>
                <w:szCs w:val="18"/>
                <w:lang w:eastAsia="uk-UA"/>
              </w:rPr>
              <w:br/>
              <w:t xml:space="preserve">на території </w:t>
            </w:r>
            <w:r w:rsidRPr="00F164D0">
              <w:rPr>
                <w:rFonts w:ascii="Times New Roman" w:hAnsi="Times New Roman"/>
                <w:b/>
                <w:bCs/>
                <w:color w:val="000000"/>
                <w:sz w:val="18"/>
                <w:szCs w:val="18"/>
                <w:lang w:eastAsia="uk-UA"/>
              </w:rPr>
              <w:lastRenderedPageBreak/>
              <w:t>України,</w:t>
            </w:r>
            <w:r w:rsidRPr="00F164D0">
              <w:rPr>
                <w:rFonts w:ascii="Times New Roman" w:hAnsi="Times New Roman"/>
                <w:b/>
                <w:bCs/>
                <w:color w:val="000000"/>
                <w:sz w:val="18"/>
                <w:szCs w:val="18"/>
                <w:lang w:eastAsia="uk-UA"/>
              </w:rPr>
              <w:br/>
              <w:t>грн, коп.</w:t>
            </w:r>
          </w:p>
        </w:tc>
        <w:tc>
          <w:tcPr>
            <w:tcW w:w="49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lastRenderedPageBreak/>
              <w:t>Різниця між сумою отриманого доходу</w:t>
            </w:r>
            <w:r w:rsidRPr="00F164D0">
              <w:rPr>
                <w:rFonts w:ascii="Times New Roman" w:hAnsi="Times New Roman"/>
                <w:b/>
                <w:bCs/>
                <w:color w:val="000000"/>
                <w:sz w:val="18"/>
                <w:szCs w:val="18"/>
                <w:lang w:eastAsia="uk-UA"/>
              </w:rPr>
              <w:br/>
              <w:t>та документально підтверджених витрат</w:t>
            </w:r>
            <w:r w:rsidRPr="00F164D0">
              <w:rPr>
                <w:rFonts w:ascii="Times New Roman" w:hAnsi="Times New Roman"/>
                <w:b/>
                <w:bCs/>
                <w:color w:val="000000"/>
                <w:sz w:val="18"/>
                <w:szCs w:val="18"/>
                <w:lang w:eastAsia="uk-UA"/>
              </w:rPr>
              <w:br/>
            </w:r>
            <w:r w:rsidRPr="00F164D0">
              <w:rPr>
                <w:rFonts w:ascii="Times New Roman" w:hAnsi="Times New Roman"/>
                <w:b/>
                <w:bCs/>
                <w:color w:val="000000"/>
                <w:sz w:val="18"/>
                <w:szCs w:val="18"/>
                <w:lang w:eastAsia="uk-UA"/>
              </w:rPr>
              <w:lastRenderedPageBreak/>
              <w:t>(графа 8 –</w:t>
            </w:r>
            <w:r w:rsidRPr="00F164D0">
              <w:rPr>
                <w:rFonts w:ascii="Times New Roman" w:hAnsi="Times New Roman"/>
                <w:b/>
                <w:bCs/>
                <w:color w:val="000000"/>
                <w:sz w:val="18"/>
                <w:szCs w:val="18"/>
                <w:lang w:eastAsia="uk-UA"/>
              </w:rPr>
              <w:br/>
              <w:t>графа 9),</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lastRenderedPageBreak/>
              <w:t>Сума податку на доходи фізичних осіб,</w:t>
            </w:r>
            <w:r w:rsidRPr="00F164D0">
              <w:rPr>
                <w:rFonts w:ascii="Times New Roman" w:hAnsi="Times New Roman"/>
                <w:b/>
                <w:bCs/>
                <w:color w:val="000000"/>
                <w:sz w:val="18"/>
                <w:szCs w:val="18"/>
                <w:lang w:eastAsia="uk-UA"/>
              </w:rPr>
              <w:br/>
              <w:t>грн, коп.</w:t>
            </w:r>
          </w:p>
        </w:tc>
        <w:tc>
          <w:tcPr>
            <w:tcW w:w="37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військового збору,</w:t>
            </w:r>
            <w:r w:rsidRPr="00F164D0">
              <w:rPr>
                <w:rFonts w:ascii="Times New Roman" w:hAnsi="Times New Roman"/>
                <w:b/>
                <w:bCs/>
                <w:color w:val="000000"/>
                <w:sz w:val="18"/>
                <w:szCs w:val="18"/>
                <w:lang w:eastAsia="uk-UA"/>
              </w:rPr>
              <w:br/>
              <w:t>грн, коп.</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lastRenderedPageBreak/>
              <w:t>1</w:t>
            </w:r>
          </w:p>
        </w:tc>
        <w:tc>
          <w:tcPr>
            <w:tcW w:w="63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2</w:t>
            </w:r>
          </w:p>
        </w:tc>
        <w:tc>
          <w:tcPr>
            <w:tcW w:w="54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3</w:t>
            </w:r>
          </w:p>
        </w:tc>
        <w:tc>
          <w:tcPr>
            <w:tcW w:w="4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4</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5</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6</w:t>
            </w:r>
          </w:p>
        </w:tc>
        <w:tc>
          <w:tcPr>
            <w:tcW w:w="3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7</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8</w:t>
            </w:r>
          </w:p>
        </w:tc>
        <w:tc>
          <w:tcPr>
            <w:tcW w:w="59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9</w:t>
            </w:r>
          </w:p>
        </w:tc>
        <w:tc>
          <w:tcPr>
            <w:tcW w:w="49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10</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11</w:t>
            </w:r>
          </w:p>
        </w:tc>
        <w:tc>
          <w:tcPr>
            <w:tcW w:w="37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12</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1.1</w:t>
            </w:r>
          </w:p>
        </w:tc>
        <w:tc>
          <w:tcPr>
            <w:tcW w:w="63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4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1.2</w:t>
            </w:r>
          </w:p>
        </w:tc>
        <w:tc>
          <w:tcPr>
            <w:tcW w:w="63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4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1.3</w:t>
            </w:r>
          </w:p>
        </w:tc>
        <w:tc>
          <w:tcPr>
            <w:tcW w:w="63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4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2</w:t>
            </w:r>
          </w:p>
        </w:tc>
        <w:tc>
          <w:tcPr>
            <w:tcW w:w="1180" w:type="pct"/>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ВСЬОГО</w:t>
            </w:r>
          </w:p>
        </w:tc>
        <w:tc>
          <w:tcPr>
            <w:tcW w:w="4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5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tbl>
      <w:tblPr>
        <w:tblW w:w="5000" w:type="pct"/>
        <w:tblCellMar>
          <w:left w:w="0" w:type="dxa"/>
          <w:right w:w="0" w:type="dxa"/>
        </w:tblCellMar>
        <w:tblLook w:val="00A0" w:firstRow="1" w:lastRow="0" w:firstColumn="1" w:lastColumn="0" w:noHBand="0" w:noVBand="0"/>
      </w:tblPr>
      <w:tblGrid>
        <w:gridCol w:w="433"/>
        <w:gridCol w:w="1552"/>
        <w:gridCol w:w="1477"/>
        <w:gridCol w:w="1475"/>
        <w:gridCol w:w="1075"/>
        <w:gridCol w:w="1030"/>
        <w:gridCol w:w="1106"/>
        <w:gridCol w:w="1075"/>
        <w:gridCol w:w="2369"/>
        <w:gridCol w:w="1485"/>
        <w:gridCol w:w="947"/>
        <w:gridCol w:w="1093"/>
      </w:tblGrid>
      <w:tr w:rsidR="00C2623E" w:rsidRPr="00F164D0" w:rsidTr="00F164D0">
        <w:trPr>
          <w:trHeight w:val="60"/>
        </w:trPr>
        <w:tc>
          <w:tcPr>
            <w:tcW w:w="5000" w:type="pct"/>
            <w:gridSpan w:val="1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Розділ ІІ</w:t>
            </w:r>
          </w:p>
        </w:tc>
      </w:tr>
      <w:tr w:rsidR="00C2623E" w:rsidRPr="00F164D0" w:rsidTr="00F164D0">
        <w:trPr>
          <w:trHeight w:val="60"/>
        </w:trPr>
        <w:tc>
          <w:tcPr>
            <w:tcW w:w="148"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з/п</w:t>
            </w:r>
          </w:p>
        </w:tc>
        <w:tc>
          <w:tcPr>
            <w:tcW w:w="518"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Назва об'єкту</w:t>
            </w:r>
            <w:r w:rsidRPr="00F164D0">
              <w:rPr>
                <w:rFonts w:ascii="Times New Roman" w:hAnsi="Times New Roman"/>
                <w:b/>
                <w:bCs/>
                <w:color w:val="000000"/>
                <w:sz w:val="18"/>
                <w:szCs w:val="18"/>
                <w:lang w:eastAsia="uk-UA"/>
              </w:rPr>
              <w:br/>
              <w:t>рухомого майна</w:t>
            </w:r>
          </w:p>
        </w:tc>
        <w:tc>
          <w:tcPr>
            <w:tcW w:w="493"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Марка (модель)</w:t>
            </w:r>
            <w:r w:rsidRPr="00F164D0">
              <w:rPr>
                <w:rFonts w:ascii="Times New Roman" w:hAnsi="Times New Roman"/>
                <w:b/>
                <w:bCs/>
                <w:color w:val="000000"/>
                <w:sz w:val="18"/>
                <w:szCs w:val="18"/>
                <w:lang w:eastAsia="uk-UA"/>
              </w:rPr>
              <w:br/>
              <w:t>або інша ідентифікація рухомого майна</w:t>
            </w:r>
          </w:p>
        </w:tc>
        <w:tc>
          <w:tcPr>
            <w:tcW w:w="3842" w:type="pct"/>
            <w:gridSpan w:val="9"/>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Операції з продажу (обміну) об'єктів рухомого майна</w:t>
            </w:r>
          </w:p>
        </w:tc>
      </w:tr>
      <w:tr w:rsidR="00C2623E" w:rsidRPr="00F164D0" w:rsidTr="00F164D0">
        <w:trPr>
          <w:trHeight w:val="60"/>
        </w:trPr>
        <w:tc>
          <w:tcPr>
            <w:tcW w:w="148" w:type="pct"/>
            <w:vMerge/>
            <w:tcBorders>
              <w:top w:val="nil"/>
              <w:left w:val="single" w:sz="8" w:space="0" w:color="000000"/>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518"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93"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9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xml:space="preserve">що не </w:t>
            </w:r>
            <w:proofErr w:type="spellStart"/>
            <w:r w:rsidRPr="00F164D0">
              <w:rPr>
                <w:rFonts w:ascii="Times New Roman" w:hAnsi="Times New Roman"/>
                <w:b/>
                <w:bCs/>
                <w:color w:val="000000"/>
                <w:sz w:val="18"/>
                <w:szCs w:val="18"/>
                <w:lang w:eastAsia="uk-UA"/>
              </w:rPr>
              <w:t>підгялають</w:t>
            </w:r>
            <w:proofErr w:type="spellEnd"/>
            <w:r w:rsidRPr="00F164D0">
              <w:rPr>
                <w:rFonts w:ascii="Times New Roman" w:hAnsi="Times New Roman"/>
                <w:b/>
                <w:bCs/>
                <w:color w:val="000000"/>
                <w:sz w:val="18"/>
                <w:szCs w:val="18"/>
                <w:lang w:eastAsia="uk-UA"/>
              </w:rPr>
              <w:t xml:space="preserve"> оподаткуванню відповідно до абзацу першого пункту 173.2 статті 173</w:t>
            </w:r>
            <w:r w:rsidRPr="00F164D0">
              <w:rPr>
                <w:rFonts w:ascii="Times New Roman" w:hAnsi="Times New Roman"/>
                <w:b/>
                <w:bCs/>
                <w:color w:val="000000"/>
                <w:sz w:val="18"/>
                <w:szCs w:val="18"/>
                <w:lang w:eastAsia="uk-UA"/>
              </w:rPr>
              <w:br/>
              <w:t>розділу IV Податкового кодексу України</w:t>
            </w:r>
          </w:p>
        </w:tc>
        <w:tc>
          <w:tcPr>
            <w:tcW w:w="1060" w:type="pct"/>
            <w:gridSpan w:val="3"/>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pacing w:val="-2"/>
                <w:sz w:val="18"/>
                <w:szCs w:val="18"/>
                <w:lang w:eastAsia="uk-UA"/>
              </w:rPr>
              <w:t xml:space="preserve">що </w:t>
            </w:r>
            <w:proofErr w:type="spellStart"/>
            <w:r w:rsidRPr="00F164D0">
              <w:rPr>
                <w:rFonts w:ascii="Times New Roman" w:hAnsi="Times New Roman"/>
                <w:b/>
                <w:bCs/>
                <w:color w:val="000000"/>
                <w:spacing w:val="-2"/>
                <w:sz w:val="18"/>
                <w:szCs w:val="18"/>
                <w:lang w:eastAsia="uk-UA"/>
              </w:rPr>
              <w:t>підгялають</w:t>
            </w:r>
            <w:proofErr w:type="spellEnd"/>
            <w:r w:rsidRPr="00F164D0">
              <w:rPr>
                <w:rFonts w:ascii="Times New Roman" w:hAnsi="Times New Roman"/>
                <w:b/>
                <w:bCs/>
                <w:color w:val="000000"/>
                <w:spacing w:val="-2"/>
                <w:sz w:val="18"/>
                <w:szCs w:val="18"/>
                <w:lang w:eastAsia="uk-UA"/>
              </w:rPr>
              <w:t xml:space="preserve"> оподаткуванню відповідно до абзацу другого пункту 173.2 статті 173 розділу IV Податкового кодексу України</w:t>
            </w:r>
            <w:r w:rsidRPr="00F164D0">
              <w:rPr>
                <w:rFonts w:ascii="Times New Roman" w:hAnsi="Times New Roman"/>
                <w:b/>
                <w:bCs/>
                <w:color w:val="000000"/>
                <w:spacing w:val="-2"/>
                <w:sz w:val="18"/>
                <w:szCs w:val="18"/>
                <w:lang w:eastAsia="uk-UA"/>
              </w:rPr>
              <w:br/>
              <w:t>за ставкою податку, визначеною</w:t>
            </w:r>
            <w:r w:rsidRPr="00F164D0">
              <w:rPr>
                <w:rFonts w:ascii="Times New Roman" w:hAnsi="Times New Roman"/>
                <w:b/>
                <w:bCs/>
                <w:color w:val="000000"/>
                <w:spacing w:val="-2"/>
                <w:sz w:val="18"/>
                <w:szCs w:val="18"/>
                <w:lang w:eastAsia="uk-UA"/>
              </w:rPr>
              <w:br/>
              <w:t>пунктом 167.2 статті 167</w:t>
            </w:r>
            <w:r w:rsidRPr="00F164D0">
              <w:rPr>
                <w:rFonts w:ascii="Times New Roman" w:hAnsi="Times New Roman"/>
                <w:b/>
                <w:bCs/>
                <w:color w:val="000000"/>
                <w:spacing w:val="-2"/>
                <w:sz w:val="18"/>
                <w:szCs w:val="18"/>
                <w:lang w:eastAsia="uk-UA"/>
              </w:rPr>
              <w:br/>
              <w:t>Податкового кодексу України (5 %)</w:t>
            </w:r>
          </w:p>
        </w:tc>
        <w:tc>
          <w:tcPr>
            <w:tcW w:w="2290" w:type="pct"/>
            <w:gridSpan w:val="5"/>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 xml:space="preserve">що </w:t>
            </w:r>
            <w:proofErr w:type="spellStart"/>
            <w:r w:rsidRPr="00F164D0">
              <w:rPr>
                <w:rFonts w:ascii="Times New Roman" w:hAnsi="Times New Roman"/>
                <w:b/>
                <w:bCs/>
                <w:color w:val="000000"/>
                <w:sz w:val="18"/>
                <w:szCs w:val="18"/>
                <w:lang w:eastAsia="uk-UA"/>
              </w:rPr>
              <w:t>підгялають</w:t>
            </w:r>
            <w:proofErr w:type="spellEnd"/>
            <w:r w:rsidRPr="00F164D0">
              <w:rPr>
                <w:rFonts w:ascii="Times New Roman" w:hAnsi="Times New Roman"/>
                <w:b/>
                <w:bCs/>
                <w:color w:val="000000"/>
                <w:sz w:val="18"/>
                <w:szCs w:val="18"/>
                <w:lang w:eastAsia="uk-UA"/>
              </w:rPr>
              <w:t xml:space="preserve"> оподаткуванню відповідно до абзацу третього пункту 173.2</w:t>
            </w:r>
            <w:r w:rsidRPr="00F164D0">
              <w:rPr>
                <w:rFonts w:ascii="Times New Roman" w:hAnsi="Times New Roman"/>
                <w:b/>
                <w:bCs/>
                <w:color w:val="000000"/>
                <w:sz w:val="18"/>
                <w:szCs w:val="18"/>
                <w:lang w:eastAsia="uk-UA"/>
              </w:rPr>
              <w:br/>
              <w:t>статті 173 розділу IV Податкового кодексу України за ставкою податку,</w:t>
            </w:r>
            <w:r w:rsidRPr="00F164D0">
              <w:rPr>
                <w:rFonts w:ascii="Times New Roman" w:hAnsi="Times New Roman"/>
                <w:b/>
                <w:bCs/>
                <w:color w:val="000000"/>
                <w:sz w:val="18"/>
                <w:szCs w:val="18"/>
                <w:lang w:eastAsia="uk-UA"/>
              </w:rPr>
              <w:br/>
              <w:t>визначеною пунктом 167.1 статті 167 розділу IV Податкового кодексу України (18 %)</w:t>
            </w:r>
          </w:p>
        </w:tc>
      </w:tr>
      <w:tr w:rsidR="00C2623E" w:rsidRPr="00F164D0" w:rsidTr="00F164D0">
        <w:trPr>
          <w:trHeight w:val="60"/>
        </w:trPr>
        <w:tc>
          <w:tcPr>
            <w:tcW w:w="148" w:type="pct"/>
            <w:vMerge/>
            <w:tcBorders>
              <w:top w:val="nil"/>
              <w:left w:val="single" w:sz="8" w:space="0" w:color="000000"/>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518"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93"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c>
          <w:tcPr>
            <w:tcW w:w="49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отриманого доходу,</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отриманого доходу, 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податку на доходи фізичних осіб,</w:t>
            </w:r>
            <w:r w:rsidRPr="00F164D0">
              <w:rPr>
                <w:rFonts w:ascii="Times New Roman" w:hAnsi="Times New Roman"/>
                <w:b/>
                <w:bCs/>
                <w:color w:val="000000"/>
                <w:sz w:val="18"/>
                <w:szCs w:val="18"/>
                <w:lang w:eastAsia="uk-UA"/>
              </w:rPr>
              <w:br/>
              <w:t>грн, коп.</w:t>
            </w:r>
          </w:p>
        </w:tc>
        <w:tc>
          <w:tcPr>
            <w:tcW w:w="3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військового збору,</w:t>
            </w:r>
            <w:r w:rsidRPr="00F164D0">
              <w:rPr>
                <w:rFonts w:ascii="Times New Roman" w:hAnsi="Times New Roman"/>
                <w:b/>
                <w:bCs/>
                <w:color w:val="000000"/>
                <w:sz w:val="18"/>
                <w:szCs w:val="18"/>
                <w:lang w:eastAsia="uk-UA"/>
              </w:rPr>
              <w:br/>
              <w:t>грн, коп.</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отриманого доходу, грн, коп.</w:t>
            </w:r>
          </w:p>
        </w:tc>
        <w:tc>
          <w:tcPr>
            <w:tcW w:w="78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Вартість такого об'єкта рухомого майна,</w:t>
            </w:r>
            <w:r w:rsidRPr="00F164D0">
              <w:rPr>
                <w:rFonts w:ascii="Times New Roman" w:hAnsi="Times New Roman"/>
                <w:b/>
                <w:bCs/>
                <w:color w:val="000000"/>
                <w:sz w:val="18"/>
                <w:szCs w:val="18"/>
                <w:lang w:eastAsia="uk-UA"/>
              </w:rPr>
              <w:br/>
              <w:t>що була задекларована особою як об'єкт декларування у порядку</w:t>
            </w:r>
            <w:r w:rsidRPr="00F164D0">
              <w:rPr>
                <w:rFonts w:ascii="Times New Roman" w:hAnsi="Times New Roman"/>
                <w:b/>
                <w:bCs/>
                <w:color w:val="000000"/>
                <w:sz w:val="18"/>
                <w:szCs w:val="18"/>
                <w:lang w:eastAsia="uk-UA"/>
              </w:rPr>
              <w:br/>
            </w:r>
            <w:r w:rsidRPr="00F164D0">
              <w:rPr>
                <w:rFonts w:ascii="Times New Roman" w:hAnsi="Times New Roman"/>
                <w:b/>
                <w:bCs/>
                <w:color w:val="000000"/>
                <w:spacing w:val="-2"/>
                <w:sz w:val="18"/>
                <w:szCs w:val="18"/>
                <w:lang w:eastAsia="uk-UA"/>
              </w:rPr>
              <w:t>одноразового (спеціального) добровільного декларування), відповідно до підрозділу 94</w:t>
            </w:r>
            <w:r w:rsidRPr="00F164D0">
              <w:rPr>
                <w:rFonts w:ascii="Times New Roman" w:hAnsi="Times New Roman"/>
                <w:b/>
                <w:bCs/>
                <w:color w:val="000000"/>
                <w:spacing w:val="-2"/>
                <w:sz w:val="18"/>
                <w:szCs w:val="18"/>
                <w:lang w:eastAsia="uk-UA"/>
              </w:rPr>
              <w:br/>
              <w:t>розділу XX Податкового</w:t>
            </w:r>
            <w:r w:rsidRPr="00F164D0">
              <w:rPr>
                <w:rFonts w:ascii="Times New Roman" w:hAnsi="Times New Roman"/>
                <w:b/>
                <w:bCs/>
                <w:color w:val="000000"/>
                <w:spacing w:val="-2"/>
                <w:sz w:val="18"/>
                <w:szCs w:val="18"/>
                <w:lang w:eastAsia="uk-UA"/>
              </w:rPr>
              <w:br/>
              <w:t>кодексу України,</w:t>
            </w:r>
            <w:r w:rsidRPr="00F164D0">
              <w:rPr>
                <w:rFonts w:ascii="Times New Roman" w:hAnsi="Times New Roman"/>
                <w:b/>
                <w:bCs/>
                <w:color w:val="000000"/>
                <w:spacing w:val="-2"/>
                <w:sz w:val="18"/>
                <w:szCs w:val="18"/>
                <w:lang w:eastAsia="uk-UA"/>
              </w:rPr>
              <w:br/>
              <w:t>грн, коп.</w:t>
            </w:r>
          </w:p>
        </w:tc>
        <w:tc>
          <w:tcPr>
            <w:tcW w:w="49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Різниця між сумою отриманого доходу</w:t>
            </w:r>
            <w:r w:rsidRPr="00F164D0">
              <w:rPr>
                <w:rFonts w:ascii="Times New Roman" w:hAnsi="Times New Roman"/>
                <w:b/>
                <w:bCs/>
                <w:color w:val="000000"/>
                <w:sz w:val="18"/>
                <w:szCs w:val="18"/>
                <w:lang w:eastAsia="uk-UA"/>
              </w:rPr>
              <w:br/>
              <w:t>та вартістю такого об’єкта, задекларованого в рамках спеціального добровільного декларування (графа 8 –</w:t>
            </w:r>
            <w:r w:rsidRPr="00F164D0">
              <w:rPr>
                <w:rFonts w:ascii="Times New Roman" w:hAnsi="Times New Roman"/>
                <w:b/>
                <w:bCs/>
                <w:color w:val="000000"/>
                <w:sz w:val="18"/>
                <w:szCs w:val="18"/>
                <w:lang w:eastAsia="uk-UA"/>
              </w:rPr>
              <w:br/>
              <w:t>графа 9),</w:t>
            </w:r>
            <w:r w:rsidRPr="00F164D0">
              <w:rPr>
                <w:rFonts w:ascii="Times New Roman" w:hAnsi="Times New Roman"/>
                <w:b/>
                <w:bCs/>
                <w:color w:val="000000"/>
                <w:sz w:val="18"/>
                <w:szCs w:val="18"/>
                <w:lang w:eastAsia="uk-UA"/>
              </w:rPr>
              <w:br/>
              <w:t>грн, коп.</w:t>
            </w:r>
          </w:p>
        </w:tc>
        <w:tc>
          <w:tcPr>
            <w:tcW w:w="32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податку на доходи фізичних осіб,</w:t>
            </w:r>
            <w:r w:rsidRPr="00F164D0">
              <w:rPr>
                <w:rFonts w:ascii="Times New Roman" w:hAnsi="Times New Roman"/>
                <w:b/>
                <w:bCs/>
                <w:color w:val="000000"/>
                <w:sz w:val="18"/>
                <w:szCs w:val="18"/>
                <w:lang w:eastAsia="uk-UA"/>
              </w:rPr>
              <w:br/>
              <w:t>грн, коп.</w:t>
            </w:r>
          </w:p>
        </w:tc>
        <w:tc>
          <w:tcPr>
            <w:tcW w:w="34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 військового збору,</w:t>
            </w:r>
            <w:r w:rsidRPr="00F164D0">
              <w:rPr>
                <w:rFonts w:ascii="Times New Roman" w:hAnsi="Times New Roman"/>
                <w:b/>
                <w:bCs/>
                <w:color w:val="000000"/>
                <w:sz w:val="18"/>
                <w:szCs w:val="18"/>
                <w:lang w:eastAsia="uk-UA"/>
              </w:rPr>
              <w:br/>
              <w:t>грн, коп.</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w:t>
            </w:r>
          </w:p>
        </w:tc>
        <w:tc>
          <w:tcPr>
            <w:tcW w:w="51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2</w:t>
            </w:r>
          </w:p>
        </w:tc>
        <w:tc>
          <w:tcPr>
            <w:tcW w:w="49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3</w:t>
            </w:r>
          </w:p>
        </w:tc>
        <w:tc>
          <w:tcPr>
            <w:tcW w:w="492"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4</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5</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6</w:t>
            </w:r>
          </w:p>
        </w:tc>
        <w:tc>
          <w:tcPr>
            <w:tcW w:w="369"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7</w:t>
            </w:r>
          </w:p>
        </w:tc>
        <w:tc>
          <w:tcPr>
            <w:tcW w:w="34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8</w:t>
            </w:r>
          </w:p>
        </w:tc>
        <w:tc>
          <w:tcPr>
            <w:tcW w:w="78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9</w:t>
            </w:r>
          </w:p>
        </w:tc>
        <w:tc>
          <w:tcPr>
            <w:tcW w:w="493"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10</w:t>
            </w:r>
          </w:p>
        </w:tc>
        <w:tc>
          <w:tcPr>
            <w:tcW w:w="320"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11</w:t>
            </w:r>
          </w:p>
        </w:tc>
        <w:tc>
          <w:tcPr>
            <w:tcW w:w="3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i/>
                <w:iCs/>
                <w:color w:val="000000"/>
                <w:sz w:val="18"/>
                <w:szCs w:val="18"/>
                <w:lang w:eastAsia="uk-UA"/>
              </w:rPr>
              <w:t>12</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1.1</w:t>
            </w:r>
          </w:p>
        </w:tc>
        <w:tc>
          <w:tcPr>
            <w:tcW w:w="51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78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2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1.2</w:t>
            </w:r>
          </w:p>
        </w:tc>
        <w:tc>
          <w:tcPr>
            <w:tcW w:w="51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78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2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1.3</w:t>
            </w:r>
          </w:p>
        </w:tc>
        <w:tc>
          <w:tcPr>
            <w:tcW w:w="51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78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2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148"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2</w:t>
            </w:r>
          </w:p>
        </w:tc>
        <w:tc>
          <w:tcPr>
            <w:tcW w:w="1011" w:type="pct"/>
            <w:gridSpan w:val="2"/>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ВСЬОГО</w:t>
            </w:r>
          </w:p>
        </w:tc>
        <w:tc>
          <w:tcPr>
            <w:tcW w:w="49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6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78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49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2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34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p>
    <w:tbl>
      <w:tblPr>
        <w:tblW w:w="3499" w:type="pct"/>
        <w:tblCellMar>
          <w:left w:w="0" w:type="dxa"/>
          <w:right w:w="0" w:type="dxa"/>
        </w:tblCellMar>
        <w:tblLook w:val="00A0" w:firstRow="1" w:lastRow="0" w:firstColumn="1" w:lastColumn="0" w:noHBand="0" w:noVBand="0"/>
      </w:tblPr>
      <w:tblGrid>
        <w:gridCol w:w="975"/>
        <w:gridCol w:w="7467"/>
        <w:gridCol w:w="2137"/>
      </w:tblGrid>
      <w:tr w:rsidR="00C2623E" w:rsidRPr="00F164D0" w:rsidTr="00F164D0">
        <w:trPr>
          <w:trHeight w:val="60"/>
        </w:trPr>
        <w:tc>
          <w:tcPr>
            <w:tcW w:w="461" w:type="pc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Код рядка</w:t>
            </w:r>
          </w:p>
        </w:tc>
        <w:tc>
          <w:tcPr>
            <w:tcW w:w="3529" w:type="pct"/>
            <w:tcBorders>
              <w:top w:val="single" w:sz="8" w:space="0" w:color="000000"/>
              <w:left w:val="nil"/>
              <w:bottom w:val="single" w:sz="8" w:space="0" w:color="000000"/>
              <w:right w:val="single" w:sz="8" w:space="0" w:color="000000"/>
            </w:tcBorders>
            <w:tcMar>
              <w:top w:w="57" w:type="dxa"/>
              <w:left w:w="68" w:type="dxa"/>
              <w:bottom w:w="57"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ІІІ. ПОДАТКОВІ ЗОБОВ'ЯЗАННЯ З ПОДАТКУ НА ДОХОДИ</w:t>
            </w:r>
            <w:r w:rsidRPr="00F164D0">
              <w:rPr>
                <w:rFonts w:ascii="Times New Roman" w:hAnsi="Times New Roman"/>
                <w:b/>
                <w:bCs/>
                <w:color w:val="000000"/>
                <w:sz w:val="18"/>
                <w:szCs w:val="18"/>
                <w:lang w:eastAsia="uk-UA"/>
              </w:rPr>
              <w:br/>
              <w:t>ФІЗИЧНИХ ОСІБ / ВІЙСЬКОВОГО ЗБОРУ ВІД ОПЕРАЦІЙ</w:t>
            </w:r>
            <w:r w:rsidRPr="00F164D0">
              <w:rPr>
                <w:rFonts w:ascii="Times New Roman" w:hAnsi="Times New Roman"/>
                <w:b/>
                <w:bCs/>
                <w:color w:val="000000"/>
                <w:sz w:val="18"/>
                <w:szCs w:val="18"/>
                <w:lang w:eastAsia="uk-UA"/>
              </w:rPr>
              <w:br/>
              <w:t>З ПРОДАЖУ (ОБМІНУ) НЕРУХОМОГО МАЙНА</w:t>
            </w:r>
          </w:p>
        </w:tc>
        <w:tc>
          <w:tcPr>
            <w:tcW w:w="1010" w:type="pct"/>
            <w:tcBorders>
              <w:top w:val="single" w:sz="8" w:space="0" w:color="000000"/>
              <w:left w:val="nil"/>
              <w:bottom w:val="single" w:sz="8" w:space="0" w:color="000000"/>
              <w:right w:val="single" w:sz="8" w:space="0" w:color="000000"/>
            </w:tcBorders>
            <w:tcMar>
              <w:top w:w="57" w:type="dxa"/>
              <w:left w:w="68" w:type="dxa"/>
              <w:bottom w:w="57"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грн, коп.</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3</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 xml:space="preserve">Дохід, що не </w:t>
            </w:r>
            <w:proofErr w:type="spellStart"/>
            <w:r w:rsidRPr="00F164D0">
              <w:rPr>
                <w:rFonts w:ascii="Times New Roman" w:hAnsi="Times New Roman"/>
                <w:color w:val="000000"/>
                <w:spacing w:val="-2"/>
                <w:sz w:val="18"/>
                <w:szCs w:val="18"/>
                <w:lang w:eastAsia="uk-UA"/>
              </w:rPr>
              <w:t>підгялає</w:t>
            </w:r>
            <w:proofErr w:type="spellEnd"/>
            <w:r w:rsidRPr="00F164D0">
              <w:rPr>
                <w:rFonts w:ascii="Times New Roman" w:hAnsi="Times New Roman"/>
                <w:color w:val="000000"/>
                <w:spacing w:val="-2"/>
                <w:sz w:val="18"/>
                <w:szCs w:val="18"/>
                <w:lang w:eastAsia="uk-UA"/>
              </w:rPr>
              <w:t xml:space="preserve"> оподаткуванню відповідно до пункту 172.1 статті 172 розділу IV</w:t>
            </w:r>
            <w:r w:rsidRPr="00F164D0">
              <w:rPr>
                <w:rFonts w:ascii="Times New Roman" w:hAnsi="Times New Roman"/>
                <w:color w:val="000000"/>
                <w:spacing w:val="-2"/>
                <w:sz w:val="18"/>
                <w:szCs w:val="18"/>
                <w:lang w:eastAsia="uk-UA"/>
              </w:rPr>
              <w:br/>
              <w:t>Податкового кодексу України та/або абзацу першого пункту 173.2 статті 173 розділу IV</w:t>
            </w:r>
            <w:r w:rsidRPr="00F164D0">
              <w:rPr>
                <w:rFonts w:ascii="Times New Roman" w:hAnsi="Times New Roman"/>
                <w:color w:val="000000"/>
                <w:spacing w:val="-2"/>
                <w:sz w:val="18"/>
                <w:szCs w:val="18"/>
                <w:lang w:eastAsia="uk-UA"/>
              </w:rPr>
              <w:br/>
              <w:t>Податкового кодексу України (переноситься до рядка 11.2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4</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4"/>
                <w:sz w:val="18"/>
                <w:szCs w:val="18"/>
                <w:lang w:eastAsia="uk-UA"/>
              </w:rPr>
              <w:t xml:space="preserve">Загальний дохід, що </w:t>
            </w:r>
            <w:proofErr w:type="spellStart"/>
            <w:r w:rsidRPr="00F164D0">
              <w:rPr>
                <w:rFonts w:ascii="Times New Roman" w:hAnsi="Times New Roman"/>
                <w:color w:val="000000"/>
                <w:spacing w:val="-4"/>
                <w:sz w:val="18"/>
                <w:szCs w:val="18"/>
                <w:lang w:eastAsia="uk-UA"/>
              </w:rPr>
              <w:t>підгялає</w:t>
            </w:r>
            <w:proofErr w:type="spellEnd"/>
            <w:r w:rsidRPr="00F164D0">
              <w:rPr>
                <w:rFonts w:ascii="Times New Roman" w:hAnsi="Times New Roman"/>
                <w:color w:val="000000"/>
                <w:spacing w:val="-4"/>
                <w:sz w:val="18"/>
                <w:szCs w:val="18"/>
                <w:lang w:eastAsia="uk-UA"/>
              </w:rPr>
              <w:t xml:space="preserve"> оподаткуванню відповідно до пункту 172.2 статті 172 розділу IV</w:t>
            </w:r>
            <w:r w:rsidRPr="00F164D0">
              <w:rPr>
                <w:rFonts w:ascii="Times New Roman" w:hAnsi="Times New Roman"/>
                <w:color w:val="000000"/>
                <w:spacing w:val="-4"/>
                <w:sz w:val="18"/>
                <w:szCs w:val="18"/>
                <w:lang w:eastAsia="uk-UA"/>
              </w:rPr>
              <w:br/>
              <w:t>Податкового кодексу України та/або абзаців другого-третього пункту 173.2 статті 173 розділу IV</w:t>
            </w:r>
            <w:r w:rsidRPr="00F164D0">
              <w:rPr>
                <w:rFonts w:ascii="Times New Roman" w:hAnsi="Times New Roman"/>
                <w:color w:val="000000"/>
                <w:spacing w:val="-4"/>
                <w:sz w:val="18"/>
                <w:szCs w:val="18"/>
                <w:lang w:eastAsia="uk-UA"/>
              </w:rPr>
              <w:br/>
              <w:t>Податкового кодексу України (</w:t>
            </w:r>
            <w:proofErr w:type="spellStart"/>
            <w:r w:rsidRPr="00F164D0">
              <w:rPr>
                <w:rFonts w:ascii="Times New Roman" w:hAnsi="Times New Roman"/>
                <w:color w:val="000000"/>
                <w:spacing w:val="-4"/>
                <w:sz w:val="18"/>
                <w:szCs w:val="18"/>
                <w:lang w:eastAsia="uk-UA"/>
              </w:rPr>
              <w:t>переносиься</w:t>
            </w:r>
            <w:proofErr w:type="spellEnd"/>
            <w:r w:rsidRPr="00F164D0">
              <w:rPr>
                <w:rFonts w:ascii="Times New Roman" w:hAnsi="Times New Roman"/>
                <w:color w:val="000000"/>
                <w:spacing w:val="-4"/>
                <w:sz w:val="18"/>
                <w:szCs w:val="18"/>
                <w:lang w:eastAsia="uk-UA"/>
              </w:rPr>
              <w:t xml:space="preserve"> до графи 3 рядка 10.5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5</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Сума податку на доходи фізичних осіб, у тому числі:</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(графа 6 рядка 2 розділу І + графа 11 рядка 2 розділу І + графа 6 рядка 2 розділу ІІ + графа 11 рядка 2 розділу ІІ)</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5.1</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утриманого (сплаченого) податковим агентом або до вчинення нотаріальної дії</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(переноситься до графи 4 рядка 10.5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5.2</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яка підлягає сплаті платником податку самостійно до бюджету</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(додатне значення (рядок 5 – рядок 5.1)) (переноситься до графи 6 рядка 10.5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6</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Сума військового збору, у тому числі:</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4"/>
                <w:sz w:val="18"/>
                <w:szCs w:val="18"/>
                <w:lang w:eastAsia="uk-UA"/>
              </w:rPr>
              <w:t>(графа 7 рядка 2 розділу І + графа 12 рядка 2 розділу І + графа 7 рядка 2 розділу ІІ + графа 12 рядка 2 розділу ІІ)</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6.1</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утриманого (сплаченого) податковим агентом або до вчинення нотаріальної дії</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(переноситься до графи 5 рядка 10.5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61"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6.2</w:t>
            </w:r>
          </w:p>
        </w:tc>
        <w:tc>
          <w:tcPr>
            <w:tcW w:w="3529"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яка підлягає сплаті платником податку самостійно до бюджету</w:t>
            </w:r>
          </w:p>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color w:val="000000"/>
                <w:spacing w:val="-2"/>
                <w:sz w:val="18"/>
                <w:szCs w:val="18"/>
                <w:lang w:eastAsia="uk-UA"/>
              </w:rPr>
              <w:t>(додатне значення (рядок 6 - рядок 6.1)) (переноситься до графи 7 рядка 10.5 декларації)</w:t>
            </w:r>
          </w:p>
        </w:tc>
        <w:tc>
          <w:tcPr>
            <w:tcW w:w="1010" w:type="pct"/>
            <w:tcBorders>
              <w:top w:val="nil"/>
              <w:left w:val="nil"/>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24"/>
          <w:szCs w:val="24"/>
          <w:lang w:eastAsia="uk-UA"/>
        </w:rPr>
        <w:t> </w:t>
      </w:r>
    </w:p>
    <w:p w:rsidR="00C2623E" w:rsidRPr="00F164D0" w:rsidRDefault="00C2623E" w:rsidP="00581444">
      <w:pPr>
        <w:shd w:val="clear" w:color="auto" w:fill="FFFFFF"/>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Інформація, наведена в додатку до декларації, є достовірною.</w:t>
      </w:r>
    </w:p>
    <w:p w:rsidR="00C2623E" w:rsidRPr="00F164D0" w:rsidRDefault="00C2623E" w:rsidP="00581444">
      <w:pPr>
        <w:shd w:val="clear" w:color="auto" w:fill="FFFFFF"/>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5331"/>
        <w:gridCol w:w="2779"/>
        <w:gridCol w:w="1626"/>
        <w:gridCol w:w="5401"/>
      </w:tblGrid>
      <w:tr w:rsidR="00C2623E" w:rsidRPr="00F164D0" w:rsidTr="00251436">
        <w:trPr>
          <w:trHeight w:val="60"/>
        </w:trPr>
        <w:tc>
          <w:tcPr>
            <w:tcW w:w="1761" w:type="pct"/>
          </w:tcPr>
          <w:p w:rsidR="00C2623E" w:rsidRPr="00F164D0" w:rsidRDefault="00C2623E" w:rsidP="00581444">
            <w:pPr>
              <w:spacing w:before="57"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Фізична особа -  платник податку</w:t>
            </w:r>
            <w:r w:rsidRPr="00F164D0">
              <w:rPr>
                <w:rFonts w:ascii="Times New Roman" w:hAnsi="Times New Roman"/>
                <w:b/>
                <w:bCs/>
                <w:color w:val="000000"/>
                <w:sz w:val="18"/>
                <w:szCs w:val="18"/>
                <w:lang w:eastAsia="uk-UA"/>
              </w:rPr>
              <w:br/>
              <w:t>або уповноважена особа</w:t>
            </w:r>
          </w:p>
          <w:p w:rsidR="00C2623E" w:rsidRPr="00F164D0" w:rsidRDefault="00C2623E" w:rsidP="00581444">
            <w:pPr>
              <w:spacing w:before="57" w:after="0" w:line="193" w:lineRule="atLeast"/>
              <w:rPr>
                <w:rFonts w:ascii="Times New Roman" w:hAnsi="Times New Roman"/>
                <w:color w:val="000000"/>
                <w:sz w:val="18"/>
                <w:szCs w:val="18"/>
                <w:lang w:eastAsia="uk-UA"/>
              </w:rPr>
            </w:pPr>
            <w:r w:rsidRPr="00F164D0">
              <w:rPr>
                <w:rFonts w:ascii="Times New Roman" w:hAnsi="Times New Roman"/>
                <w:color w:val="000000"/>
                <w:sz w:val="18"/>
                <w:szCs w:val="18"/>
                <w:lang w:eastAsia="uk-UA"/>
              </w:rPr>
              <w:t> </w:t>
            </w:r>
          </w:p>
        </w:tc>
        <w:tc>
          <w:tcPr>
            <w:tcW w:w="918" w:type="pct"/>
            <w:tcMar>
              <w:left w:w="0" w:type="dxa"/>
              <w:right w:w="0"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pacing w:val="-9"/>
                <w:sz w:val="18"/>
                <w:szCs w:val="18"/>
                <w:lang w:eastAsia="uk-UA"/>
              </w:rPr>
              <w:t> </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pacing w:val="-9"/>
                <w:sz w:val="18"/>
                <w:szCs w:val="18"/>
                <w:lang w:eastAsia="uk-UA"/>
              </w:rPr>
              <w:t>___________________</w:t>
            </w:r>
          </w:p>
          <w:p w:rsidR="00C2623E" w:rsidRPr="00F164D0" w:rsidRDefault="00C2623E" w:rsidP="00DF28D7">
            <w:pPr>
              <w:spacing w:before="17" w:after="0" w:line="150" w:lineRule="atLeast"/>
              <w:jc w:val="both"/>
              <w:rPr>
                <w:rFonts w:ascii="Times New Roman" w:hAnsi="Times New Roman"/>
                <w:color w:val="000000"/>
                <w:sz w:val="18"/>
                <w:szCs w:val="18"/>
                <w:lang w:eastAsia="uk-UA"/>
              </w:rPr>
            </w:pPr>
            <w:r>
              <w:rPr>
                <w:rFonts w:ascii="Times New Roman" w:hAnsi="Times New Roman"/>
                <w:color w:val="000000"/>
                <w:sz w:val="18"/>
                <w:szCs w:val="18"/>
                <w:lang w:eastAsia="uk-UA"/>
              </w:rPr>
              <w:t xml:space="preserve">           </w:t>
            </w:r>
            <w:r w:rsidRPr="00F164D0">
              <w:rPr>
                <w:rFonts w:ascii="Times New Roman" w:hAnsi="Times New Roman"/>
                <w:color w:val="000000"/>
                <w:sz w:val="18"/>
                <w:szCs w:val="18"/>
                <w:lang w:eastAsia="uk-UA"/>
              </w:rPr>
              <w:t>(підпис)</w:t>
            </w:r>
          </w:p>
        </w:tc>
        <w:tc>
          <w:tcPr>
            <w:tcW w:w="537" w:type="pct"/>
            <w:tcMar>
              <w:top w:w="68" w:type="dxa"/>
              <w:left w:w="0" w:type="dxa"/>
              <w:bottom w:w="68"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1784" w:type="pct"/>
            <w:tcMar>
              <w:top w:w="68" w:type="dxa"/>
              <w:bottom w:w="68" w:type="dxa"/>
              <w:right w:w="57"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pacing w:val="-9"/>
                <w:sz w:val="18"/>
                <w:szCs w:val="18"/>
                <w:lang w:eastAsia="uk-UA"/>
              </w:rPr>
              <w:t> </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pacing w:val="-9"/>
                <w:sz w:val="18"/>
                <w:szCs w:val="18"/>
                <w:lang w:eastAsia="uk-UA"/>
              </w:rPr>
              <w:t>______________________________________</w:t>
            </w:r>
          </w:p>
          <w:p w:rsidR="00C2623E" w:rsidRPr="00F164D0" w:rsidRDefault="00C2623E" w:rsidP="00DF28D7">
            <w:pPr>
              <w:spacing w:before="17" w:after="0" w:line="150" w:lineRule="atLeast"/>
              <w:jc w:val="both"/>
              <w:rPr>
                <w:rFonts w:ascii="Times New Roman" w:hAnsi="Times New Roman"/>
                <w:color w:val="000000"/>
                <w:sz w:val="18"/>
                <w:szCs w:val="18"/>
                <w:lang w:eastAsia="uk-UA"/>
              </w:rPr>
            </w:pPr>
            <w:r>
              <w:rPr>
                <w:rFonts w:ascii="Times New Roman" w:hAnsi="Times New Roman"/>
                <w:color w:val="000000"/>
                <w:sz w:val="18"/>
                <w:szCs w:val="18"/>
                <w:lang w:eastAsia="uk-UA"/>
              </w:rPr>
              <w:t xml:space="preserve">           </w:t>
            </w:r>
            <w:r w:rsidRPr="00F164D0">
              <w:rPr>
                <w:rFonts w:ascii="Times New Roman" w:hAnsi="Times New Roman"/>
                <w:color w:val="000000"/>
                <w:sz w:val="18"/>
                <w:szCs w:val="18"/>
                <w:lang w:eastAsia="uk-UA"/>
              </w:rPr>
              <w:t>(власне ім’я та прізвище)</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Pr>
          <w:rFonts w:ascii="Times New Roman" w:hAnsi="Times New Roman"/>
          <w:color w:val="000000"/>
          <w:sz w:val="18"/>
          <w:szCs w:val="18"/>
          <w:lang w:eastAsia="uk-UA"/>
        </w:rPr>
        <w:br w:type="page"/>
      </w:r>
    </w:p>
    <w:tbl>
      <w:tblPr>
        <w:tblW w:w="5000" w:type="pct"/>
        <w:tblCellMar>
          <w:left w:w="0" w:type="dxa"/>
          <w:right w:w="0" w:type="dxa"/>
        </w:tblCellMar>
        <w:tblLook w:val="00A0" w:firstRow="1" w:lastRow="0" w:firstColumn="1" w:lastColumn="0" w:noHBand="0" w:noVBand="0"/>
      </w:tblPr>
      <w:tblGrid>
        <w:gridCol w:w="4390"/>
        <w:gridCol w:w="8275"/>
        <w:gridCol w:w="2452"/>
      </w:tblGrid>
      <w:tr w:rsidR="00C2623E" w:rsidRPr="00F164D0" w:rsidTr="00F164D0">
        <w:trPr>
          <w:trHeight w:val="192"/>
        </w:trPr>
        <w:tc>
          <w:tcPr>
            <w:tcW w:w="1452" w:type="pc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color w:val="000000"/>
                <w:sz w:val="18"/>
                <w:szCs w:val="18"/>
                <w:lang w:eastAsia="uk-UA"/>
              </w:rPr>
              <w:lastRenderedPageBreak/>
              <w:t>Відмітка про одержання</w:t>
            </w:r>
            <w:r w:rsidRPr="00F164D0">
              <w:rPr>
                <w:rFonts w:ascii="Times New Roman" w:hAnsi="Times New Roman"/>
                <w:color w:val="000000"/>
                <w:sz w:val="18"/>
                <w:szCs w:val="18"/>
                <w:lang w:eastAsia="uk-UA"/>
              </w:rPr>
              <w:br/>
              <w:t>(штамп контролюючого органу, дата, вхідний номер)</w:t>
            </w:r>
          </w:p>
        </w:tc>
        <w:tc>
          <w:tcPr>
            <w:tcW w:w="2736" w:type="pct"/>
            <w:tcBorders>
              <w:top w:val="single" w:sz="8" w:space="0" w:color="000000"/>
              <w:left w:val="nil"/>
              <w:bottom w:val="nil"/>
              <w:right w:val="nil"/>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811" w:type="pct"/>
            <w:vMerge w:val="restart"/>
            <w:tcBorders>
              <w:top w:val="single" w:sz="8" w:space="0" w:color="000000"/>
              <w:left w:val="nil"/>
              <w:bottom w:val="nil"/>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lang w:eastAsia="uk-UA"/>
              </w:rPr>
              <w:t>Додаток </w:t>
            </w:r>
            <w:r w:rsidRPr="00F164D0">
              <w:rPr>
                <w:rFonts w:ascii="Times New Roman" w:hAnsi="Times New Roman"/>
                <w:b/>
                <w:bCs/>
                <w:color w:val="000000"/>
                <w:sz w:val="18"/>
                <w:szCs w:val="18"/>
                <w:lang w:eastAsia="uk-UA"/>
              </w:rPr>
              <w:t>МПЗ</w:t>
            </w:r>
          </w:p>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color w:val="000000"/>
                <w:sz w:val="18"/>
                <w:szCs w:val="18"/>
                <w:lang w:eastAsia="uk-UA"/>
              </w:rPr>
              <w:t>до податкової декларації</w:t>
            </w:r>
            <w:r w:rsidRPr="00F164D0">
              <w:rPr>
                <w:rFonts w:ascii="Times New Roman" w:hAnsi="Times New Roman"/>
                <w:color w:val="000000"/>
                <w:sz w:val="18"/>
                <w:szCs w:val="18"/>
                <w:lang w:eastAsia="uk-UA"/>
              </w:rPr>
              <w:br/>
              <w:t>про майновий стан і доходи</w:t>
            </w:r>
          </w:p>
        </w:tc>
      </w:tr>
      <w:tr w:rsidR="00C2623E" w:rsidRPr="00F164D0" w:rsidTr="00F164D0">
        <w:trPr>
          <w:trHeight w:val="192"/>
        </w:trPr>
        <w:tc>
          <w:tcPr>
            <w:tcW w:w="4189" w:type="pct"/>
            <w:gridSpan w:val="2"/>
            <w:tcBorders>
              <w:top w:val="nil"/>
              <w:left w:val="single" w:sz="8" w:space="0" w:color="000000"/>
              <w:bottom w:val="nil"/>
              <w:right w:val="nil"/>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811" w:type="pct"/>
            <w:vMerge/>
            <w:tcBorders>
              <w:top w:val="single" w:sz="8" w:space="0" w:color="000000"/>
              <w:left w:val="nil"/>
              <w:bottom w:val="nil"/>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8"/>
                <w:szCs w:val="18"/>
                <w:lang w:eastAsia="uk-UA"/>
              </w:rPr>
            </w:pPr>
          </w:p>
        </w:tc>
      </w:tr>
      <w:tr w:rsidR="00C2623E" w:rsidRPr="00F164D0" w:rsidTr="00F164D0">
        <w:trPr>
          <w:trHeight w:val="639"/>
        </w:trPr>
        <w:tc>
          <w:tcPr>
            <w:tcW w:w="5000" w:type="pct"/>
            <w:gridSpan w:val="3"/>
            <w:tcBorders>
              <w:top w:val="nil"/>
              <w:left w:val="single" w:sz="8" w:space="0" w:color="000000"/>
              <w:bottom w:val="single" w:sz="8" w:space="0" w:color="000000"/>
              <w:right w:val="single" w:sz="8" w:space="0" w:color="000000"/>
            </w:tcBorders>
            <w:tcMar>
              <w:top w:w="0" w:type="dxa"/>
              <w:left w:w="68" w:type="dxa"/>
              <w:bottom w:w="113" w:type="dxa"/>
              <w:right w:w="68" w:type="dxa"/>
            </w:tcMar>
          </w:tcPr>
          <w:p w:rsidR="00C2623E" w:rsidRPr="00F164D0" w:rsidRDefault="00C2623E" w:rsidP="00581444">
            <w:pPr>
              <w:spacing w:before="283" w:after="113" w:line="203" w:lineRule="atLeast"/>
              <w:jc w:val="center"/>
              <w:rPr>
                <w:rFonts w:ascii="Times New Roman" w:hAnsi="Times New Roman"/>
                <w:b/>
                <w:bCs/>
                <w:color w:val="000000"/>
                <w:sz w:val="18"/>
                <w:szCs w:val="18"/>
                <w:lang w:eastAsia="uk-UA"/>
              </w:rPr>
            </w:pPr>
            <w:r w:rsidRPr="00F164D0">
              <w:rPr>
                <w:rFonts w:ascii="Times New Roman" w:hAnsi="Times New Roman"/>
                <w:b/>
                <w:bCs/>
                <w:color w:val="000000"/>
                <w:sz w:val="18"/>
                <w:szCs w:val="18"/>
                <w:lang w:eastAsia="uk-UA"/>
              </w:rPr>
              <w:t>РОЗРАХУНОК</w:t>
            </w:r>
            <w:r w:rsidRPr="00F164D0">
              <w:rPr>
                <w:rFonts w:ascii="Times New Roman" w:hAnsi="Times New Roman"/>
                <w:b/>
                <w:bCs/>
                <w:color w:val="000000"/>
                <w:sz w:val="18"/>
                <w:szCs w:val="18"/>
                <w:lang w:eastAsia="uk-UA"/>
              </w:rPr>
              <w:br/>
              <w:t>загального мінімального податкового зобов’язання за податковий (звітний) рік, що розраховується</w:t>
            </w:r>
            <w:r w:rsidRPr="00F164D0">
              <w:rPr>
                <w:rFonts w:ascii="Times New Roman" w:hAnsi="Times New Roman"/>
                <w:b/>
                <w:bCs/>
                <w:color w:val="000000"/>
                <w:sz w:val="18"/>
                <w:szCs w:val="18"/>
                <w:lang w:eastAsia="uk-UA"/>
              </w:rPr>
              <w:br/>
              <w:t>фізичним особами — підприємцями (крім осіб, що обрали спрощену систему оподаткування) —</w:t>
            </w:r>
            <w:r w:rsidRPr="00F164D0">
              <w:rPr>
                <w:rFonts w:ascii="Times New Roman" w:hAnsi="Times New Roman"/>
                <w:b/>
                <w:bCs/>
                <w:color w:val="000000"/>
                <w:sz w:val="18"/>
                <w:szCs w:val="18"/>
                <w:lang w:eastAsia="uk-UA"/>
              </w:rPr>
              <w:br/>
              <w:t>власниками, орендарями, користувачами на інших умовах (в тому числі на умовах емфітевзису)</w:t>
            </w:r>
            <w:r w:rsidRPr="00F164D0">
              <w:rPr>
                <w:rFonts w:ascii="Times New Roman" w:hAnsi="Times New Roman"/>
                <w:b/>
                <w:bCs/>
                <w:color w:val="000000"/>
                <w:sz w:val="18"/>
                <w:szCs w:val="18"/>
                <w:lang w:eastAsia="uk-UA"/>
              </w:rPr>
              <w:br/>
              <w:t>земельних ділянок, віднесених до сільськогосподарських угідь</w:t>
            </w:r>
            <w:r w:rsidRPr="00F164D0">
              <w:rPr>
                <w:rFonts w:ascii="Times New Roman" w:hAnsi="Times New Roman"/>
                <w:b/>
                <w:bCs/>
                <w:color w:val="000000"/>
                <w:sz w:val="18"/>
                <w:szCs w:val="18"/>
                <w:vertAlign w:val="superscript"/>
                <w:lang w:eastAsia="uk-UA"/>
              </w:rPr>
              <w:t>1</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6249"/>
        <w:gridCol w:w="8868"/>
      </w:tblGrid>
      <w:tr w:rsidR="00C2623E" w:rsidRPr="00F164D0" w:rsidTr="00F164D0">
        <w:trPr>
          <w:trHeight w:val="364"/>
        </w:trPr>
        <w:tc>
          <w:tcPr>
            <w:tcW w:w="2067" w:type="pct"/>
            <w:tcBorders>
              <w:top w:val="single" w:sz="8" w:space="0" w:color="000000"/>
              <w:left w:val="single" w:sz="8" w:space="0" w:color="000000"/>
              <w:bottom w:val="nil"/>
              <w:right w:val="nil"/>
            </w:tcBorders>
            <w:tcMar>
              <w:top w:w="57" w:type="dxa"/>
              <w:left w:w="57" w:type="dxa"/>
              <w:bottom w:w="57" w:type="dxa"/>
              <w:right w:w="57" w:type="dxa"/>
            </w:tcMar>
            <w:vAlign w:val="cente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pacing w:val="-4"/>
                <w:sz w:val="18"/>
                <w:szCs w:val="18"/>
                <w:lang w:eastAsia="uk-UA"/>
              </w:rPr>
              <w:t>Реєстраційний номер облікової картки платника податків</w:t>
            </w:r>
          </w:p>
        </w:tc>
        <w:tc>
          <w:tcPr>
            <w:tcW w:w="2933" w:type="pct"/>
            <w:tcBorders>
              <w:top w:val="single" w:sz="8" w:space="0" w:color="000000"/>
              <w:left w:val="nil"/>
              <w:bottom w:val="nil"/>
              <w:right w:val="single" w:sz="8" w:space="0" w:color="000000"/>
            </w:tcBorders>
            <w:tcMar>
              <w:top w:w="57" w:type="dxa"/>
              <w:left w:w="170" w:type="dxa"/>
              <w:bottom w:w="57" w:type="dxa"/>
              <w:right w:w="57" w:type="dxa"/>
            </w:tcMar>
          </w:tcPr>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2219325" cy="190500"/>
                  <wp:effectExtent l="0" t="0" r="0" b="0"/>
                  <wp:docPr id="8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19325" cy="190500"/>
                          </a:xfrm>
                          <a:prstGeom prst="rect">
                            <a:avLst/>
                          </a:prstGeom>
                          <a:noFill/>
                          <a:ln>
                            <a:noFill/>
                          </a:ln>
                        </pic:spPr>
                      </pic:pic>
                    </a:graphicData>
                  </a:graphic>
                </wp:inline>
              </w:drawing>
            </w:r>
          </w:p>
        </w:tc>
      </w:tr>
      <w:tr w:rsidR="00C2623E" w:rsidRPr="00F164D0" w:rsidTr="00F164D0">
        <w:trPr>
          <w:trHeight w:val="522"/>
        </w:trPr>
        <w:tc>
          <w:tcPr>
            <w:tcW w:w="5000" w:type="pct"/>
            <w:gridSpan w:val="2"/>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або серія (за наявності) та номер паспорта (для фізичних осіб, які через свої релігійні переконання</w:t>
            </w:r>
            <w:r w:rsidRPr="00F164D0">
              <w:rPr>
                <w:rFonts w:ascii="Times New Roman" w:hAnsi="Times New Roman"/>
                <w:b/>
                <w:bCs/>
                <w:color w:val="000000"/>
                <w:sz w:val="18"/>
                <w:szCs w:val="18"/>
                <w:lang w:eastAsia="uk-UA"/>
              </w:rPr>
              <w:br/>
              <w:t>відмовляються від прийняття реєстраційного номера облікової картки платника податків</w:t>
            </w:r>
            <w:r w:rsidRPr="00F164D0">
              <w:rPr>
                <w:rFonts w:ascii="Times New Roman" w:hAnsi="Times New Roman"/>
                <w:b/>
                <w:bCs/>
                <w:color w:val="000000"/>
                <w:sz w:val="18"/>
                <w:szCs w:val="18"/>
                <w:lang w:eastAsia="uk-UA"/>
              </w:rPr>
              <w:br/>
              <w:t>та офіційно повідомили про це відповідний контролюючий орган і мають відмітку у паспорті)</w:t>
            </w:r>
          </w:p>
        </w:tc>
      </w:tr>
      <w:tr w:rsidR="00C2623E" w:rsidRPr="00F164D0" w:rsidTr="00F164D0">
        <w:trPr>
          <w:trHeight w:val="60"/>
        </w:trPr>
        <w:tc>
          <w:tcPr>
            <w:tcW w:w="5000" w:type="pct"/>
            <w:gridSpan w:val="2"/>
            <w:tcBorders>
              <w:top w:val="nil"/>
              <w:left w:val="single" w:sz="8" w:space="0" w:color="000000"/>
              <w:bottom w:val="single" w:sz="8" w:space="0" w:color="000000"/>
              <w:right w:val="single" w:sz="8" w:space="0" w:color="000000"/>
            </w:tcBorders>
            <w:tcMar>
              <w:top w:w="0" w:type="dxa"/>
              <w:left w:w="57" w:type="dxa"/>
              <w:bottom w:w="0" w:type="dxa"/>
              <w:right w:w="57"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4163"/>
        <w:gridCol w:w="3580"/>
        <w:gridCol w:w="7374"/>
      </w:tblGrid>
      <w:tr w:rsidR="00C2623E" w:rsidRPr="00F164D0" w:rsidTr="00F164D0">
        <w:trPr>
          <w:trHeight w:val="623"/>
        </w:trPr>
        <w:tc>
          <w:tcPr>
            <w:tcW w:w="1377" w:type="pct"/>
            <w:tcBorders>
              <w:top w:val="single" w:sz="8" w:space="0" w:color="000000"/>
              <w:left w:val="single" w:sz="8" w:space="0" w:color="000000"/>
              <w:bottom w:val="single" w:sz="8" w:space="0" w:color="000000"/>
              <w:right w:val="nil"/>
            </w:tcBorders>
            <w:tcMar>
              <w:top w:w="57" w:type="dxa"/>
              <w:left w:w="68" w:type="dxa"/>
              <w:bottom w:w="57"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Тип декларації:</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609725" cy="219075"/>
                  <wp:effectExtent l="0" t="0" r="0" b="0"/>
                  <wp:docPr id="8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09725" cy="219075"/>
                          </a:xfrm>
                          <a:prstGeom prst="rect">
                            <a:avLst/>
                          </a:prstGeom>
                          <a:noFill/>
                          <a:ln>
                            <a:noFill/>
                          </a:ln>
                        </pic:spPr>
                      </pic:pic>
                    </a:graphicData>
                  </a:graphic>
                </wp:inline>
              </w:drawing>
            </w:r>
          </w:p>
        </w:tc>
        <w:tc>
          <w:tcPr>
            <w:tcW w:w="1184" w:type="pct"/>
            <w:tcBorders>
              <w:top w:val="single" w:sz="8" w:space="0" w:color="000000"/>
              <w:left w:val="nil"/>
              <w:bottom w:val="single" w:sz="8" w:space="0" w:color="000000"/>
              <w:right w:val="nil"/>
            </w:tcBorders>
            <w:tcMar>
              <w:top w:w="57" w:type="dxa"/>
              <w:left w:w="68" w:type="dxa"/>
              <w:bottom w:w="57" w:type="dxa"/>
              <w:right w:w="0"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Звітний (податковий) період:</w:t>
            </w:r>
            <w:r w:rsidRPr="00F164D0">
              <w:rPr>
                <w:rFonts w:ascii="Times New Roman" w:hAnsi="Times New Roman"/>
                <w:b/>
                <w:bCs/>
                <w:color w:val="000000"/>
                <w:sz w:val="18"/>
                <w:szCs w:val="18"/>
                <w:lang w:eastAsia="uk-UA"/>
              </w:rPr>
              <w:br/>
            </w:r>
            <w:r w:rsidR="00B44C48">
              <w:rPr>
                <w:noProof/>
                <w:sz w:val="18"/>
                <w:szCs w:val="18"/>
                <w:lang w:eastAsia="uk-UA"/>
              </w:rPr>
              <w:drawing>
                <wp:inline distT="0" distB="0" distL="0" distR="0">
                  <wp:extent cx="1266825" cy="200025"/>
                  <wp:effectExtent l="0" t="0" r="0" b="0"/>
                  <wp:docPr id="8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66825" cy="200025"/>
                          </a:xfrm>
                          <a:prstGeom prst="rect">
                            <a:avLst/>
                          </a:prstGeom>
                          <a:noFill/>
                          <a:ln>
                            <a:noFill/>
                          </a:ln>
                        </pic:spPr>
                      </pic:pic>
                    </a:graphicData>
                  </a:graphic>
                </wp:inline>
              </w:drawing>
            </w:r>
          </w:p>
        </w:tc>
        <w:tc>
          <w:tcPr>
            <w:tcW w:w="2440" w:type="pct"/>
            <w:tcBorders>
              <w:top w:val="single" w:sz="8" w:space="0" w:color="000000"/>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93" w:lineRule="atLeast"/>
              <w:rPr>
                <w:rFonts w:ascii="Times New Roman" w:hAnsi="Times New Roman"/>
                <w:color w:val="000000"/>
                <w:sz w:val="18"/>
                <w:szCs w:val="18"/>
                <w:lang w:eastAsia="uk-UA"/>
              </w:rPr>
            </w:pPr>
            <w:r w:rsidRPr="00F164D0">
              <w:rPr>
                <w:rFonts w:ascii="Times New Roman" w:hAnsi="Times New Roman"/>
                <w:b/>
                <w:bCs/>
                <w:color w:val="000000"/>
                <w:spacing w:val="-7"/>
                <w:sz w:val="18"/>
                <w:szCs w:val="18"/>
                <w:lang w:eastAsia="uk-UA"/>
              </w:rPr>
              <w:t>Звітний (податковий) період, що </w:t>
            </w:r>
            <w:proofErr w:type="spellStart"/>
            <w:r w:rsidRPr="00F164D0">
              <w:rPr>
                <w:rFonts w:ascii="Times New Roman" w:hAnsi="Times New Roman"/>
                <w:b/>
                <w:bCs/>
                <w:color w:val="000000"/>
                <w:spacing w:val="-7"/>
                <w:sz w:val="18"/>
                <w:szCs w:val="18"/>
                <w:lang w:eastAsia="uk-UA"/>
              </w:rPr>
              <w:t>уточнюється</w:t>
            </w:r>
            <w:proofErr w:type="spellEnd"/>
            <w:r w:rsidRPr="00F164D0">
              <w:rPr>
                <w:rFonts w:ascii="Times New Roman" w:hAnsi="Times New Roman"/>
                <w:b/>
                <w:bCs/>
                <w:color w:val="000000"/>
                <w:spacing w:val="-7"/>
                <w:sz w:val="18"/>
                <w:szCs w:val="18"/>
                <w:lang w:eastAsia="uk-UA"/>
              </w:rPr>
              <w:t>:</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1800225" cy="190500"/>
                  <wp:effectExtent l="0" t="0" r="0" b="0"/>
                  <wp:docPr id="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800225" cy="190500"/>
                          </a:xfrm>
                          <a:prstGeom prst="rect">
                            <a:avLst/>
                          </a:prstGeom>
                          <a:noFill/>
                          <a:ln>
                            <a:noFill/>
                          </a:ln>
                        </pic:spPr>
                      </pic:pic>
                    </a:graphicData>
                  </a:graphic>
                </wp:inline>
              </w:drawing>
            </w:r>
          </w:p>
        </w:tc>
      </w:tr>
      <w:tr w:rsidR="00C2623E" w:rsidRPr="00F164D0" w:rsidTr="00F164D0">
        <w:trPr>
          <w:trHeight w:val="60"/>
        </w:trPr>
        <w:tc>
          <w:tcPr>
            <w:tcW w:w="5000" w:type="pct"/>
            <w:gridSpan w:val="3"/>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313"/>
        <w:gridCol w:w="1049"/>
        <w:gridCol w:w="1039"/>
        <w:gridCol w:w="515"/>
        <w:gridCol w:w="843"/>
        <w:gridCol w:w="1390"/>
        <w:gridCol w:w="1473"/>
        <w:gridCol w:w="1205"/>
        <w:gridCol w:w="1043"/>
        <w:gridCol w:w="983"/>
        <w:gridCol w:w="1048"/>
        <w:gridCol w:w="2149"/>
        <w:gridCol w:w="992"/>
        <w:gridCol w:w="1075"/>
      </w:tblGrid>
      <w:tr w:rsidR="00C2623E" w:rsidRPr="00F164D0" w:rsidTr="00F164D0">
        <w:trPr>
          <w:trHeight w:val="60"/>
        </w:trPr>
        <w:tc>
          <w:tcPr>
            <w:tcW w:w="5000" w:type="pct"/>
            <w:gridSpan w:val="1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93"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Розділ І</w:t>
            </w:r>
          </w:p>
        </w:tc>
      </w:tr>
      <w:tr w:rsidR="00C2623E" w:rsidRPr="00F164D0" w:rsidTr="00F164D0">
        <w:trPr>
          <w:trHeight w:val="60"/>
        </w:trPr>
        <w:tc>
          <w:tcPr>
            <w:tcW w:w="5000" w:type="pct"/>
            <w:gridSpan w:val="14"/>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93" w:lineRule="atLeast"/>
              <w:ind w:right="283"/>
              <w:jc w:val="right"/>
              <w:rPr>
                <w:rFonts w:ascii="Times New Roman" w:hAnsi="Times New Roman"/>
                <w:color w:val="000000"/>
                <w:sz w:val="16"/>
                <w:szCs w:val="16"/>
                <w:lang w:eastAsia="uk-UA"/>
              </w:rPr>
            </w:pPr>
            <w:r w:rsidRPr="00F164D0">
              <w:rPr>
                <w:rFonts w:ascii="Times New Roman" w:hAnsi="Times New Roman"/>
                <w:color w:val="000000"/>
                <w:sz w:val="16"/>
                <w:szCs w:val="16"/>
                <w:lang w:eastAsia="uk-UA"/>
              </w:rPr>
              <w:t>Одиниця виміру: гектари — з чотирма десятковими знаками;</w:t>
            </w:r>
          </w:p>
        </w:tc>
      </w:tr>
      <w:tr w:rsidR="00C2623E" w:rsidRPr="00F164D0" w:rsidTr="00F164D0">
        <w:trPr>
          <w:trHeight w:val="60"/>
        </w:trPr>
        <w:tc>
          <w:tcPr>
            <w:tcW w:w="133" w:type="pct"/>
            <w:vMerge w:val="restart"/>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з/п</w:t>
            </w:r>
          </w:p>
        </w:tc>
        <w:tc>
          <w:tcPr>
            <w:tcW w:w="355"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Кадастровий</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номер</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земельної</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ділянки</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color w:val="000000"/>
                <w:sz w:val="16"/>
                <w:szCs w:val="16"/>
                <w:lang w:eastAsia="uk-UA"/>
              </w:rPr>
              <w:t>(у разі</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color w:val="000000"/>
                <w:sz w:val="16"/>
                <w:szCs w:val="16"/>
                <w:lang w:eastAsia="uk-UA"/>
              </w:rPr>
              <w:t>наявності)</w:t>
            </w:r>
          </w:p>
        </w:tc>
        <w:tc>
          <w:tcPr>
            <w:tcW w:w="355"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Код</w:t>
            </w:r>
            <w:r w:rsidRPr="00F164D0">
              <w:rPr>
                <w:rFonts w:ascii="Times New Roman" w:hAnsi="Times New Roman"/>
                <w:b/>
                <w:bCs/>
                <w:color w:val="000000"/>
                <w:sz w:val="16"/>
                <w:szCs w:val="16"/>
                <w:lang w:eastAsia="uk-UA"/>
              </w:rPr>
              <w:br/>
              <w:t>КАТОТТГ</w:t>
            </w:r>
            <w:r w:rsidRPr="00F164D0">
              <w:rPr>
                <w:rFonts w:ascii="Times New Roman" w:hAnsi="Times New Roman"/>
                <w:b/>
                <w:bCs/>
                <w:color w:val="000000"/>
                <w:sz w:val="16"/>
                <w:szCs w:val="16"/>
                <w:vertAlign w:val="superscript"/>
                <w:lang w:eastAsia="uk-UA"/>
              </w:rPr>
              <w:t>6</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місця-</w:t>
            </w:r>
            <w:r w:rsidRPr="00F164D0">
              <w:rPr>
                <w:rFonts w:ascii="Times New Roman" w:hAnsi="Times New Roman"/>
                <w:b/>
                <w:bCs/>
                <w:color w:val="000000"/>
                <w:sz w:val="16"/>
                <w:szCs w:val="16"/>
                <w:lang w:eastAsia="uk-UA"/>
              </w:rPr>
              <w:br/>
              <w:t>знаходження земельної ділянки</w:t>
            </w:r>
          </w:p>
        </w:tc>
        <w:tc>
          <w:tcPr>
            <w:tcW w:w="533"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Площа земельної ділянки, га </w:t>
            </w:r>
            <w:r w:rsidRPr="00F164D0">
              <w:rPr>
                <w:rFonts w:ascii="Times New Roman" w:hAnsi="Times New Roman"/>
                <w:b/>
                <w:bCs/>
                <w:i/>
                <w:iCs/>
                <w:color w:val="000000"/>
                <w:sz w:val="16"/>
                <w:szCs w:val="16"/>
                <w:lang w:eastAsia="uk-UA"/>
              </w:rPr>
              <w:t>(S)</w:t>
            </w:r>
          </w:p>
        </w:tc>
        <w:tc>
          <w:tcPr>
            <w:tcW w:w="854"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Нормативна грошова оцінка земельної ділянки</w:t>
            </w:r>
            <w:r w:rsidRPr="00F164D0">
              <w:rPr>
                <w:rFonts w:ascii="Times New Roman" w:hAnsi="Times New Roman"/>
                <w:b/>
                <w:bCs/>
                <w:color w:val="000000"/>
                <w:sz w:val="16"/>
                <w:szCs w:val="16"/>
                <w:vertAlign w:val="superscript"/>
                <w:lang w:eastAsia="uk-UA"/>
              </w:rPr>
              <w:t>2</w:t>
            </w:r>
            <w:r w:rsidRPr="00F164D0">
              <w:rPr>
                <w:rFonts w:ascii="Times New Roman" w:hAnsi="Times New Roman"/>
                <w:b/>
                <w:bCs/>
                <w:color w:val="000000"/>
                <w:sz w:val="16"/>
                <w:szCs w:val="16"/>
                <w:lang w:eastAsia="uk-UA"/>
              </w:rPr>
              <w:t>:</w:t>
            </w:r>
          </w:p>
        </w:tc>
        <w:tc>
          <w:tcPr>
            <w:tcW w:w="370"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Коефіцієнт</w:t>
            </w:r>
            <w:r w:rsidRPr="00F164D0">
              <w:rPr>
                <w:rFonts w:ascii="Times New Roman" w:hAnsi="Times New Roman"/>
                <w:b/>
                <w:bCs/>
                <w:color w:val="000000"/>
                <w:sz w:val="16"/>
                <w:szCs w:val="16"/>
                <w:vertAlign w:val="superscript"/>
                <w:lang w:eastAsia="uk-UA"/>
              </w:rPr>
              <w:t>3</w:t>
            </w:r>
            <w:r w:rsidRPr="00F164D0">
              <w:rPr>
                <w:rFonts w:ascii="Times New Roman" w:hAnsi="Times New Roman"/>
                <w:b/>
                <w:bCs/>
                <w:color w:val="000000"/>
                <w:sz w:val="16"/>
                <w:szCs w:val="16"/>
                <w:lang w:eastAsia="uk-UA"/>
              </w:rPr>
              <w:t> </w:t>
            </w:r>
            <w:r w:rsidRPr="00F164D0">
              <w:rPr>
                <w:rFonts w:ascii="Times New Roman" w:hAnsi="Times New Roman"/>
                <w:b/>
                <w:bCs/>
                <w:i/>
                <w:iCs/>
                <w:color w:val="000000"/>
                <w:sz w:val="16"/>
                <w:szCs w:val="16"/>
                <w:lang w:eastAsia="uk-UA"/>
              </w:rPr>
              <w:t>(К)</w:t>
            </w:r>
          </w:p>
        </w:tc>
        <w:tc>
          <w:tcPr>
            <w:tcW w:w="333"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Кількість календарних місяців</w:t>
            </w:r>
            <w:r w:rsidRPr="00F164D0">
              <w:rPr>
                <w:rFonts w:ascii="Times New Roman" w:hAnsi="Times New Roman"/>
                <w:b/>
                <w:bCs/>
                <w:color w:val="000000"/>
                <w:sz w:val="16"/>
                <w:szCs w:val="16"/>
                <w:vertAlign w:val="superscript"/>
                <w:lang w:eastAsia="uk-UA"/>
              </w:rPr>
              <w:t>4</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i/>
                <w:iCs/>
                <w:color w:val="000000"/>
                <w:sz w:val="16"/>
                <w:szCs w:val="16"/>
                <w:lang w:eastAsia="uk-UA"/>
              </w:rPr>
              <w:t>(М)</w:t>
            </w:r>
          </w:p>
        </w:tc>
        <w:tc>
          <w:tcPr>
            <w:tcW w:w="733" w:type="pct"/>
            <w:gridSpan w:val="2"/>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Мінімальне податкове зобов’язання (МПЗ)</w:t>
            </w:r>
            <w:r w:rsidRPr="00F164D0">
              <w:rPr>
                <w:rFonts w:ascii="Times New Roman" w:hAnsi="Times New Roman"/>
                <w:b/>
                <w:bCs/>
                <w:color w:val="000000"/>
                <w:sz w:val="16"/>
                <w:szCs w:val="16"/>
                <w:vertAlign w:val="superscript"/>
                <w:lang w:eastAsia="uk-UA"/>
              </w:rPr>
              <w:t>5</w:t>
            </w:r>
            <w:r w:rsidRPr="00F164D0">
              <w:rPr>
                <w:rFonts w:ascii="Times New Roman" w:hAnsi="Times New Roman"/>
                <w:b/>
                <w:bCs/>
                <w:color w:val="000000"/>
                <w:sz w:val="16"/>
                <w:szCs w:val="16"/>
                <w:lang w:eastAsia="uk-UA"/>
              </w:rPr>
              <w:t>:</w:t>
            </w:r>
          </w:p>
        </w:tc>
        <w:tc>
          <w:tcPr>
            <w:tcW w:w="650"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Загальне мінімальне податкове зобов’язання </w:t>
            </w:r>
            <w:r w:rsidRPr="00F164D0">
              <w:rPr>
                <w:rFonts w:ascii="Times New Roman" w:hAnsi="Times New Roman"/>
                <w:b/>
                <w:bCs/>
                <w:i/>
                <w:iCs/>
                <w:color w:val="000000"/>
                <w:sz w:val="16"/>
                <w:szCs w:val="16"/>
                <w:lang w:eastAsia="uk-UA"/>
              </w:rPr>
              <w:t>(ЗМПЗ) </w:t>
            </w:r>
            <w:r w:rsidRPr="00F164D0">
              <w:rPr>
                <w:rFonts w:ascii="Times New Roman" w:hAnsi="Times New Roman"/>
                <w:b/>
                <w:bCs/>
                <w:color w:val="000000"/>
                <w:sz w:val="16"/>
                <w:szCs w:val="16"/>
                <w:lang w:eastAsia="uk-UA"/>
              </w:rPr>
              <w:t>(ЗМПЗ = сума</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рядків 1.n графи 10</w:t>
            </w:r>
            <w:r w:rsidRPr="00F164D0">
              <w:rPr>
                <w:rFonts w:ascii="Times New Roman" w:hAnsi="Times New Roman"/>
                <w:b/>
                <w:bCs/>
                <w:color w:val="000000"/>
                <w:sz w:val="16"/>
                <w:szCs w:val="16"/>
                <w:lang w:eastAsia="uk-UA"/>
              </w:rPr>
              <w:br/>
              <w:t>та/або</w:t>
            </w:r>
            <w:r w:rsidRPr="00F164D0">
              <w:rPr>
                <w:rFonts w:ascii="Times New Roman" w:hAnsi="Times New Roman"/>
                <w:b/>
                <w:bCs/>
                <w:color w:val="000000"/>
                <w:sz w:val="16"/>
                <w:szCs w:val="16"/>
                <w:lang w:eastAsia="uk-UA"/>
              </w:rPr>
              <w:br/>
              <w:t>графи 11),</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грн, коп.</w:t>
            </w:r>
          </w:p>
        </w:tc>
        <w:tc>
          <w:tcPr>
            <w:tcW w:w="333"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pacing w:val="-2"/>
                <w:sz w:val="16"/>
                <w:szCs w:val="16"/>
                <w:lang w:eastAsia="uk-UA"/>
              </w:rPr>
              <w:t>Питома вага позитивного значення ЗМПЗ</w:t>
            </w:r>
            <w:r w:rsidRPr="00F164D0">
              <w:rPr>
                <w:rFonts w:ascii="Times New Roman" w:hAnsi="Times New Roman"/>
                <w:b/>
                <w:bCs/>
                <w:color w:val="000000"/>
                <w:spacing w:val="-2"/>
                <w:sz w:val="16"/>
                <w:szCs w:val="16"/>
                <w:lang w:eastAsia="uk-UA"/>
              </w:rPr>
              <w:br/>
              <w:t>та загальної суми сплачених податків, зборів, платежів протягом податкового (звітного) року</w:t>
            </w:r>
            <w:r w:rsidRPr="00F164D0">
              <w:rPr>
                <w:rFonts w:ascii="Times New Roman" w:hAnsi="Times New Roman"/>
                <w:b/>
                <w:bCs/>
                <w:color w:val="000000"/>
                <w:spacing w:val="-2"/>
                <w:sz w:val="16"/>
                <w:szCs w:val="16"/>
                <w:lang w:eastAsia="uk-UA"/>
              </w:rPr>
              <w:br/>
              <w:t>до площі кожної</w:t>
            </w:r>
            <w:r w:rsidRPr="00F164D0">
              <w:rPr>
                <w:rFonts w:ascii="Times New Roman" w:hAnsi="Times New Roman"/>
                <w:b/>
                <w:bCs/>
                <w:color w:val="000000"/>
                <w:spacing w:val="-2"/>
                <w:sz w:val="16"/>
                <w:szCs w:val="16"/>
                <w:lang w:eastAsia="uk-UA"/>
              </w:rPr>
              <w:br/>
              <w:t>із земельних ділянок, %</w:t>
            </w:r>
          </w:p>
        </w:tc>
        <w:tc>
          <w:tcPr>
            <w:tcW w:w="349" w:type="pct"/>
            <w:vMerge w:val="restar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Сума</w:t>
            </w:r>
            <w:r w:rsidRPr="00F164D0">
              <w:rPr>
                <w:rFonts w:ascii="Times New Roman" w:hAnsi="Times New Roman"/>
                <w:b/>
                <w:bCs/>
                <w:color w:val="000000"/>
                <w:sz w:val="16"/>
                <w:szCs w:val="16"/>
                <w:lang w:eastAsia="uk-UA"/>
              </w:rPr>
              <w:br/>
              <w:t>податку</w:t>
            </w:r>
            <w:r w:rsidRPr="00F164D0">
              <w:rPr>
                <w:rFonts w:ascii="Times New Roman" w:hAnsi="Times New Roman"/>
                <w:b/>
                <w:bCs/>
                <w:color w:val="000000"/>
                <w:sz w:val="16"/>
                <w:szCs w:val="16"/>
                <w:lang w:eastAsia="uk-UA"/>
              </w:rPr>
              <w:br/>
              <w:t>на доходи</w:t>
            </w:r>
            <w:r w:rsidRPr="00F164D0">
              <w:rPr>
                <w:rFonts w:ascii="Times New Roman" w:hAnsi="Times New Roman"/>
                <w:b/>
                <w:bCs/>
                <w:color w:val="000000"/>
                <w:sz w:val="16"/>
                <w:szCs w:val="16"/>
                <w:lang w:eastAsia="uk-UA"/>
              </w:rPr>
              <w:br/>
              <w:t>фізичних</w:t>
            </w:r>
            <w:r w:rsidRPr="00F164D0">
              <w:rPr>
                <w:rFonts w:ascii="Times New Roman" w:hAnsi="Times New Roman"/>
                <w:b/>
                <w:bCs/>
                <w:color w:val="000000"/>
                <w:sz w:val="16"/>
                <w:szCs w:val="16"/>
                <w:lang w:eastAsia="uk-UA"/>
              </w:rPr>
              <w:br/>
              <w:t>осіб, що підлягає</w:t>
            </w:r>
            <w:r w:rsidRPr="00F164D0">
              <w:rPr>
                <w:rFonts w:ascii="Times New Roman" w:hAnsi="Times New Roman"/>
                <w:b/>
                <w:bCs/>
                <w:color w:val="000000"/>
                <w:sz w:val="16"/>
                <w:szCs w:val="16"/>
                <w:lang w:eastAsia="uk-UA"/>
              </w:rPr>
              <w:br/>
              <w:t>сплаті</w:t>
            </w:r>
            <w:r w:rsidRPr="00F164D0">
              <w:rPr>
                <w:rFonts w:ascii="Times New Roman" w:hAnsi="Times New Roman"/>
                <w:b/>
                <w:bCs/>
                <w:color w:val="000000"/>
                <w:sz w:val="16"/>
                <w:szCs w:val="16"/>
                <w:lang w:eastAsia="uk-UA"/>
              </w:rPr>
              <w:br/>
              <w:t>за місце-</w:t>
            </w:r>
            <w:r w:rsidRPr="00F164D0">
              <w:rPr>
                <w:rFonts w:ascii="Times New Roman" w:hAnsi="Times New Roman"/>
                <w:b/>
                <w:bCs/>
                <w:color w:val="000000"/>
                <w:sz w:val="16"/>
                <w:szCs w:val="16"/>
                <w:lang w:eastAsia="uk-UA"/>
              </w:rPr>
              <w:br/>
            </w:r>
            <w:r w:rsidRPr="00F164D0">
              <w:rPr>
                <w:rFonts w:ascii="Times New Roman" w:hAnsi="Times New Roman"/>
                <w:b/>
                <w:bCs/>
                <w:color w:val="000000"/>
                <w:spacing w:val="-6"/>
                <w:sz w:val="16"/>
                <w:szCs w:val="16"/>
                <w:lang w:eastAsia="uk-UA"/>
              </w:rPr>
              <w:t>знаходженням</w:t>
            </w:r>
            <w:r w:rsidRPr="00F164D0">
              <w:rPr>
                <w:rFonts w:ascii="Times New Roman" w:hAnsi="Times New Roman"/>
                <w:b/>
                <w:bCs/>
                <w:color w:val="000000"/>
                <w:sz w:val="16"/>
                <w:szCs w:val="16"/>
                <w:lang w:eastAsia="uk-UA"/>
              </w:rPr>
              <w:br/>
              <w:t>земельної</w:t>
            </w:r>
            <w:r w:rsidRPr="00F164D0">
              <w:rPr>
                <w:rFonts w:ascii="Times New Roman" w:hAnsi="Times New Roman"/>
                <w:b/>
                <w:bCs/>
                <w:color w:val="000000"/>
                <w:sz w:val="16"/>
                <w:szCs w:val="16"/>
                <w:lang w:eastAsia="uk-UA"/>
              </w:rPr>
              <w:br/>
              <w:t>ділянки, грн</w:t>
            </w:r>
            <w:r w:rsidRPr="00F164D0">
              <w:rPr>
                <w:rFonts w:ascii="Times New Roman" w:hAnsi="Times New Roman"/>
                <w:b/>
                <w:bCs/>
                <w:color w:val="000000"/>
                <w:sz w:val="16"/>
                <w:szCs w:val="16"/>
                <w:lang w:eastAsia="uk-UA"/>
              </w:rPr>
              <w:br/>
              <w:t>(графа 3</w:t>
            </w:r>
            <w:r w:rsidRPr="00F164D0">
              <w:rPr>
                <w:rFonts w:ascii="Times New Roman" w:hAnsi="Times New Roman"/>
                <w:b/>
                <w:bCs/>
                <w:color w:val="000000"/>
                <w:sz w:val="16"/>
                <w:szCs w:val="16"/>
                <w:lang w:eastAsia="uk-UA"/>
              </w:rPr>
              <w:br/>
              <w:t>рядку 02</w:t>
            </w:r>
            <w:r w:rsidRPr="00F164D0">
              <w:rPr>
                <w:rFonts w:ascii="Times New Roman" w:hAnsi="Times New Roman"/>
                <w:b/>
                <w:bCs/>
                <w:color w:val="000000"/>
                <w:sz w:val="16"/>
                <w:szCs w:val="16"/>
                <w:lang w:eastAsia="uk-UA"/>
              </w:rPr>
              <w:br/>
              <w:t>розділу ІІ х</w:t>
            </w:r>
            <w:r w:rsidRPr="00F164D0">
              <w:rPr>
                <w:rFonts w:ascii="Times New Roman" w:hAnsi="Times New Roman"/>
                <w:b/>
                <w:bCs/>
                <w:color w:val="000000"/>
                <w:sz w:val="16"/>
                <w:szCs w:val="16"/>
                <w:lang w:eastAsia="uk-UA"/>
              </w:rPr>
              <w:br/>
              <w:t>графа 13</w:t>
            </w:r>
            <w:r w:rsidRPr="00F164D0">
              <w:rPr>
                <w:rFonts w:ascii="Times New Roman" w:hAnsi="Times New Roman"/>
                <w:b/>
                <w:bCs/>
                <w:color w:val="000000"/>
                <w:sz w:val="16"/>
                <w:szCs w:val="16"/>
                <w:lang w:eastAsia="uk-UA"/>
              </w:rPr>
              <w:br/>
              <w:t>розділу І)</w:t>
            </w:r>
          </w:p>
        </w:tc>
      </w:tr>
      <w:tr w:rsidR="00C2623E" w:rsidRPr="00F164D0" w:rsidTr="00F164D0">
        <w:trPr>
          <w:trHeight w:val="2054"/>
        </w:trPr>
        <w:tc>
          <w:tcPr>
            <w:tcW w:w="133" w:type="pct"/>
            <w:vMerge/>
            <w:tcBorders>
              <w:top w:val="nil"/>
              <w:left w:val="single" w:sz="8" w:space="0" w:color="000000"/>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55"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55"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222"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власна</w:t>
            </w:r>
          </w:p>
        </w:tc>
        <w:tc>
          <w:tcPr>
            <w:tcW w:w="311"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орендована</w:t>
            </w:r>
          </w:p>
        </w:tc>
        <w:tc>
          <w:tcPr>
            <w:tcW w:w="415"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для земельної ділянки, нормативна грошова оцінка якої проведена </w:t>
            </w:r>
            <w:r w:rsidRPr="00F164D0">
              <w:rPr>
                <w:rFonts w:ascii="Times New Roman" w:hAnsi="Times New Roman"/>
                <w:b/>
                <w:bCs/>
                <w:i/>
                <w:iCs/>
                <w:color w:val="000000"/>
                <w:sz w:val="16"/>
                <w:szCs w:val="16"/>
                <w:lang w:eastAsia="uk-UA"/>
              </w:rPr>
              <w:t>(</w:t>
            </w:r>
            <w:proofErr w:type="spellStart"/>
            <w:r w:rsidRPr="00F164D0">
              <w:rPr>
                <w:rFonts w:ascii="Times New Roman" w:hAnsi="Times New Roman"/>
                <w:b/>
                <w:bCs/>
                <w:i/>
                <w:iCs/>
                <w:color w:val="000000"/>
                <w:sz w:val="16"/>
                <w:szCs w:val="16"/>
                <w:lang w:eastAsia="uk-UA"/>
              </w:rPr>
              <w:t>НГОд</w:t>
            </w:r>
            <w:proofErr w:type="spellEnd"/>
            <w:r w:rsidRPr="00F164D0">
              <w:rPr>
                <w:rFonts w:ascii="Times New Roman" w:hAnsi="Times New Roman"/>
                <w:b/>
                <w:bCs/>
                <w:i/>
                <w:iCs/>
                <w:color w:val="000000"/>
                <w:sz w:val="16"/>
                <w:szCs w:val="16"/>
                <w:lang w:eastAsia="uk-UA"/>
              </w:rPr>
              <w:t>)</w:t>
            </w:r>
            <w:r w:rsidRPr="00F164D0">
              <w:rPr>
                <w:rFonts w:ascii="Times New Roman" w:hAnsi="Times New Roman"/>
                <w:b/>
                <w:bCs/>
                <w:color w:val="000000"/>
                <w:sz w:val="16"/>
                <w:szCs w:val="16"/>
                <w:lang w:eastAsia="uk-UA"/>
              </w:rPr>
              <w:t>, </w:t>
            </w:r>
            <w:r w:rsidRPr="00F164D0">
              <w:rPr>
                <w:rFonts w:ascii="Times New Roman" w:hAnsi="Times New Roman"/>
                <w:b/>
                <w:bCs/>
                <w:color w:val="000000"/>
                <w:sz w:val="16"/>
                <w:szCs w:val="16"/>
                <w:lang w:eastAsia="uk-UA"/>
              </w:rPr>
              <w:br/>
              <w:t>грн коп.</w:t>
            </w:r>
          </w:p>
        </w:tc>
        <w:tc>
          <w:tcPr>
            <w:tcW w:w="440" w:type="pct"/>
            <w:tcBorders>
              <w:top w:val="nil"/>
              <w:left w:val="nil"/>
              <w:bottom w:val="single" w:sz="8" w:space="0" w:color="000000"/>
              <w:right w:val="single" w:sz="8" w:space="0" w:color="000000"/>
            </w:tcBorders>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для земельної ділянки, нормативна грошова оцінка якої не проведена </w:t>
            </w:r>
            <w:r w:rsidRPr="00F164D0">
              <w:rPr>
                <w:rFonts w:ascii="Times New Roman" w:hAnsi="Times New Roman"/>
                <w:b/>
                <w:bCs/>
                <w:i/>
                <w:iCs/>
                <w:color w:val="000000"/>
                <w:sz w:val="16"/>
                <w:szCs w:val="16"/>
                <w:lang w:eastAsia="uk-UA"/>
              </w:rPr>
              <w:t>(НГО)</w:t>
            </w:r>
            <w:r w:rsidRPr="00F164D0">
              <w:rPr>
                <w:rFonts w:ascii="Times New Roman" w:hAnsi="Times New Roman"/>
                <w:b/>
                <w:bCs/>
                <w:color w:val="000000"/>
                <w:sz w:val="16"/>
                <w:szCs w:val="16"/>
                <w:lang w:eastAsia="uk-UA"/>
              </w:rPr>
              <w:t>,</w:t>
            </w:r>
            <w:r w:rsidRPr="00F164D0">
              <w:rPr>
                <w:rFonts w:ascii="Times New Roman" w:hAnsi="Times New Roman"/>
                <w:b/>
                <w:bCs/>
                <w:color w:val="000000"/>
                <w:sz w:val="16"/>
                <w:szCs w:val="16"/>
                <w:lang w:eastAsia="uk-UA"/>
              </w:rPr>
              <w:br/>
              <w:t>грн, коп.</w:t>
            </w:r>
          </w:p>
        </w:tc>
        <w:tc>
          <w:tcPr>
            <w:tcW w:w="370"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33"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55"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земельної ділянки, нормативна грошова оцінка якої проведена МПЗ =</w:t>
            </w:r>
            <w:r w:rsidRPr="00F164D0">
              <w:rPr>
                <w:rFonts w:ascii="Times New Roman" w:hAnsi="Times New Roman"/>
                <w:b/>
                <w:bCs/>
                <w:color w:val="000000"/>
                <w:sz w:val="16"/>
                <w:szCs w:val="16"/>
                <w:lang w:eastAsia="uk-UA"/>
              </w:rPr>
              <w:br/>
            </w:r>
            <w:proofErr w:type="spellStart"/>
            <w:r w:rsidRPr="00F164D0">
              <w:rPr>
                <w:rFonts w:ascii="Times New Roman" w:hAnsi="Times New Roman"/>
                <w:b/>
                <w:bCs/>
                <w:color w:val="000000"/>
                <w:sz w:val="16"/>
                <w:szCs w:val="16"/>
                <w:lang w:eastAsia="uk-UA"/>
              </w:rPr>
              <w:t>НГОд</w:t>
            </w:r>
            <w:proofErr w:type="spellEnd"/>
            <w:r w:rsidRPr="00F164D0">
              <w:rPr>
                <w:rFonts w:ascii="Times New Roman" w:hAnsi="Times New Roman"/>
                <w:b/>
                <w:bCs/>
                <w:color w:val="000000"/>
                <w:sz w:val="16"/>
                <w:szCs w:val="16"/>
                <w:lang w:eastAsia="uk-UA"/>
              </w:rPr>
              <w:t xml:space="preserve"> х К х М / 12</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(графа 6 х</w:t>
            </w:r>
            <w:r w:rsidRPr="00F164D0">
              <w:rPr>
                <w:rFonts w:ascii="Times New Roman" w:hAnsi="Times New Roman"/>
                <w:b/>
                <w:bCs/>
                <w:color w:val="000000"/>
                <w:sz w:val="16"/>
                <w:szCs w:val="16"/>
                <w:lang w:eastAsia="uk-UA"/>
              </w:rPr>
              <w:br/>
              <w:t>графа 8 х</w:t>
            </w:r>
            <w:r w:rsidRPr="00F164D0">
              <w:rPr>
                <w:rFonts w:ascii="Times New Roman" w:hAnsi="Times New Roman"/>
                <w:b/>
                <w:bCs/>
                <w:color w:val="000000"/>
                <w:sz w:val="16"/>
                <w:szCs w:val="16"/>
                <w:lang w:eastAsia="uk-UA"/>
              </w:rPr>
              <w:br/>
              <w:t>(графа 9/12)), грн, коп.</w:t>
            </w:r>
          </w:p>
        </w:tc>
        <w:tc>
          <w:tcPr>
            <w:tcW w:w="378" w:type="pct"/>
            <w:tcBorders>
              <w:top w:val="nil"/>
              <w:left w:val="nil"/>
              <w:bottom w:val="single" w:sz="8" w:space="0" w:color="000000"/>
              <w:right w:val="single" w:sz="8" w:space="0" w:color="000000"/>
            </w:tcBorders>
            <w:tcMar>
              <w:top w:w="57" w:type="dxa"/>
              <w:left w:w="57" w:type="dxa"/>
              <w:bottom w:w="57" w:type="dxa"/>
              <w:right w:w="57" w:type="dxa"/>
            </w:tcMar>
            <w:vAlign w:val="cente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земельної ділянки, нормативна грошова оцінка якої не проведена МПЗ =</w:t>
            </w:r>
            <w:r w:rsidRPr="00F164D0">
              <w:rPr>
                <w:rFonts w:ascii="Times New Roman" w:hAnsi="Times New Roman"/>
                <w:b/>
                <w:bCs/>
                <w:color w:val="000000"/>
                <w:sz w:val="16"/>
                <w:szCs w:val="16"/>
                <w:lang w:eastAsia="uk-UA"/>
              </w:rPr>
              <w:br/>
              <w:t>НГО х S х К х М / 12</w:t>
            </w:r>
          </w:p>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b/>
                <w:bCs/>
                <w:color w:val="000000"/>
                <w:sz w:val="16"/>
                <w:szCs w:val="16"/>
                <w:lang w:eastAsia="uk-UA"/>
              </w:rPr>
              <w:t>((графа 4</w:t>
            </w:r>
            <w:r w:rsidRPr="00F164D0">
              <w:rPr>
                <w:rFonts w:ascii="Times New Roman" w:hAnsi="Times New Roman"/>
                <w:b/>
                <w:bCs/>
                <w:color w:val="000000"/>
                <w:sz w:val="16"/>
                <w:szCs w:val="16"/>
                <w:lang w:eastAsia="uk-UA"/>
              </w:rPr>
              <w:br/>
            </w:r>
            <w:r w:rsidRPr="00F164D0">
              <w:rPr>
                <w:rFonts w:ascii="Times New Roman" w:hAnsi="Times New Roman"/>
                <w:b/>
                <w:bCs/>
                <w:color w:val="000000"/>
                <w:spacing w:val="1"/>
                <w:sz w:val="16"/>
                <w:szCs w:val="16"/>
                <w:lang w:eastAsia="uk-UA"/>
              </w:rPr>
              <w:t>або графа 5) х</w:t>
            </w:r>
            <w:r w:rsidRPr="00F164D0">
              <w:rPr>
                <w:rFonts w:ascii="Times New Roman" w:hAnsi="Times New Roman"/>
                <w:b/>
                <w:bCs/>
                <w:color w:val="000000"/>
                <w:sz w:val="16"/>
                <w:szCs w:val="16"/>
                <w:lang w:eastAsia="uk-UA"/>
              </w:rPr>
              <w:br/>
              <w:t>графа 7 х графа 8 х (графа 9/12), грн, коп.</w:t>
            </w:r>
          </w:p>
        </w:tc>
        <w:tc>
          <w:tcPr>
            <w:tcW w:w="650"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33"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c>
          <w:tcPr>
            <w:tcW w:w="349" w:type="pct"/>
            <w:vMerge/>
            <w:tcBorders>
              <w:top w:val="nil"/>
              <w:left w:val="nil"/>
              <w:bottom w:val="single" w:sz="8" w:space="0" w:color="000000"/>
              <w:right w:val="single" w:sz="8" w:space="0" w:color="000000"/>
            </w:tcBorders>
            <w:vAlign w:val="center"/>
          </w:tcPr>
          <w:p w:rsidR="00C2623E" w:rsidRPr="00F164D0" w:rsidRDefault="00C2623E" w:rsidP="00581444">
            <w:pPr>
              <w:spacing w:after="0" w:line="240" w:lineRule="auto"/>
              <w:rPr>
                <w:rFonts w:ascii="Times New Roman" w:hAnsi="Times New Roman"/>
                <w:color w:val="000000"/>
                <w:sz w:val="16"/>
                <w:szCs w:val="16"/>
                <w:lang w:eastAsia="uk-UA"/>
              </w:rPr>
            </w:pP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1</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2</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3</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4</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5</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6</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7</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8</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9</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10</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z w:val="16"/>
                <w:szCs w:val="16"/>
                <w:lang w:eastAsia="uk-UA"/>
              </w:rPr>
              <w:t>11</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pacing w:val="-7"/>
                <w:sz w:val="16"/>
                <w:szCs w:val="16"/>
                <w:lang w:eastAsia="uk-UA"/>
              </w:rPr>
              <w:t>12</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pacing w:val="-9"/>
                <w:sz w:val="16"/>
                <w:szCs w:val="16"/>
                <w:lang w:eastAsia="uk-UA"/>
              </w:rPr>
              <w:t>13</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61" w:lineRule="atLeast"/>
              <w:jc w:val="center"/>
              <w:rPr>
                <w:rFonts w:ascii="Times New Roman" w:hAnsi="Times New Roman"/>
                <w:color w:val="000000"/>
                <w:sz w:val="16"/>
                <w:szCs w:val="16"/>
                <w:lang w:eastAsia="uk-UA"/>
              </w:rPr>
            </w:pPr>
            <w:r w:rsidRPr="00F164D0">
              <w:rPr>
                <w:rFonts w:ascii="Times New Roman" w:hAnsi="Times New Roman"/>
                <w:i/>
                <w:iCs/>
                <w:color w:val="000000"/>
                <w:spacing w:val="-7"/>
                <w:sz w:val="16"/>
                <w:szCs w:val="16"/>
                <w:lang w:eastAsia="uk-UA"/>
              </w:rPr>
              <w:t>14</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1.1</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lastRenderedPageBreak/>
              <w:t>1.2</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1.3</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1.4</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222"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11"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1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44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r w:rsidR="00C2623E" w:rsidRPr="00F164D0" w:rsidTr="00F164D0">
        <w:trPr>
          <w:trHeight w:val="60"/>
        </w:trPr>
        <w:tc>
          <w:tcPr>
            <w:tcW w:w="133" w:type="pct"/>
            <w:tcBorders>
              <w:top w:val="nil"/>
              <w:left w:val="single" w:sz="8" w:space="0" w:color="000000"/>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2</w:t>
            </w:r>
          </w:p>
        </w:tc>
        <w:tc>
          <w:tcPr>
            <w:tcW w:w="2801" w:type="pct"/>
            <w:gridSpan w:val="8"/>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УСЬОГО</w:t>
            </w:r>
          </w:p>
        </w:tc>
        <w:tc>
          <w:tcPr>
            <w:tcW w:w="355"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78"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650"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179" w:lineRule="atLeast"/>
              <w:jc w:val="center"/>
              <w:rPr>
                <w:rFonts w:ascii="Times New Roman" w:hAnsi="Times New Roman"/>
                <w:color w:val="000000"/>
                <w:spacing w:val="-2"/>
                <w:sz w:val="16"/>
                <w:szCs w:val="16"/>
                <w:lang w:eastAsia="uk-UA"/>
              </w:rPr>
            </w:pPr>
            <w:r w:rsidRPr="00F164D0">
              <w:rPr>
                <w:rFonts w:ascii="Times New Roman" w:hAnsi="Times New Roman"/>
                <w:color w:val="000000"/>
                <w:spacing w:val="-2"/>
                <w:sz w:val="16"/>
                <w:szCs w:val="16"/>
                <w:lang w:eastAsia="uk-UA"/>
              </w:rPr>
              <w:t>х</w:t>
            </w:r>
          </w:p>
        </w:tc>
        <w:tc>
          <w:tcPr>
            <w:tcW w:w="333"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c>
          <w:tcPr>
            <w:tcW w:w="349" w:type="pct"/>
            <w:tcBorders>
              <w:top w:val="nil"/>
              <w:left w:val="nil"/>
              <w:bottom w:val="single" w:sz="8" w:space="0" w:color="000000"/>
              <w:right w:val="single" w:sz="8" w:space="0" w:color="000000"/>
            </w:tcBorders>
            <w:tcMar>
              <w:top w:w="57" w:type="dxa"/>
              <w:left w:w="57" w:type="dxa"/>
              <w:bottom w:w="57" w:type="dxa"/>
              <w:right w:w="57" w:type="dxa"/>
            </w:tcMar>
          </w:tcPr>
          <w:p w:rsidR="00C2623E" w:rsidRPr="00F164D0" w:rsidRDefault="00C2623E" w:rsidP="00581444">
            <w:pPr>
              <w:spacing w:after="0" w:line="240" w:lineRule="auto"/>
              <w:rPr>
                <w:rFonts w:ascii="Times New Roman" w:hAnsi="Times New Roman"/>
                <w:color w:val="000000"/>
                <w:sz w:val="16"/>
                <w:szCs w:val="16"/>
                <w:lang w:eastAsia="uk-UA"/>
              </w:rPr>
            </w:pPr>
            <w:r w:rsidRPr="00F164D0">
              <w:rPr>
                <w:rFonts w:ascii="Times New Roman" w:hAnsi="Times New Roman"/>
                <w:sz w:val="16"/>
                <w:szCs w:val="16"/>
                <w:lang w:eastAsia="uk-UA"/>
              </w:rPr>
              <w:t> </w:t>
            </w:r>
          </w:p>
        </w:tc>
      </w:tr>
    </w:tbl>
    <w:p w:rsidR="00C2623E" w:rsidRPr="00581444" w:rsidRDefault="00C2623E" w:rsidP="00581444">
      <w:pPr>
        <w:shd w:val="clear" w:color="auto" w:fill="FFFFFF"/>
        <w:spacing w:after="0" w:line="193" w:lineRule="atLeast"/>
        <w:jc w:val="both"/>
        <w:rPr>
          <w:rFonts w:ascii="Times New Roman" w:hAnsi="Times New Roman"/>
          <w:color w:val="000000"/>
          <w:sz w:val="18"/>
          <w:szCs w:val="18"/>
          <w:lang w:eastAsia="uk-UA"/>
        </w:rPr>
      </w:pPr>
      <w:r w:rsidRPr="00581444">
        <w:rPr>
          <w:rFonts w:ascii="Times New Roman" w:hAnsi="Times New Roman"/>
          <w:color w:val="000000"/>
          <w:sz w:val="18"/>
          <w:szCs w:val="18"/>
          <w:lang w:eastAsia="uk-UA"/>
        </w:rPr>
        <w:t> </w:t>
      </w:r>
    </w:p>
    <w:tbl>
      <w:tblPr>
        <w:tblW w:w="5000" w:type="pct"/>
        <w:tblCellMar>
          <w:left w:w="0" w:type="dxa"/>
          <w:right w:w="0" w:type="dxa"/>
        </w:tblCellMar>
        <w:tblLook w:val="00A0" w:firstRow="1" w:lastRow="0" w:firstColumn="1" w:lastColumn="0" w:noHBand="0" w:noVBand="0"/>
      </w:tblPr>
      <w:tblGrid>
        <w:gridCol w:w="12507"/>
        <w:gridCol w:w="1119"/>
        <w:gridCol w:w="747"/>
        <w:gridCol w:w="744"/>
      </w:tblGrid>
      <w:tr w:rsidR="00C2623E" w:rsidRPr="00F164D0" w:rsidTr="00F164D0">
        <w:trPr>
          <w:trHeight w:val="60"/>
        </w:trPr>
        <w:tc>
          <w:tcPr>
            <w:tcW w:w="5000" w:type="pct"/>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Розділ ІІ</w:t>
            </w:r>
          </w:p>
        </w:tc>
      </w:tr>
      <w:tr w:rsidR="00C2623E" w:rsidRPr="00F164D0" w:rsidTr="00F164D0">
        <w:trPr>
          <w:trHeight w:val="60"/>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Назва показника</w:t>
            </w:r>
          </w:p>
        </w:tc>
        <w:tc>
          <w:tcPr>
            <w:tcW w:w="3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Код</w:t>
            </w:r>
            <w:r w:rsidRPr="00F164D0">
              <w:rPr>
                <w:rFonts w:ascii="Times New Roman" w:hAnsi="Times New Roman"/>
                <w:b/>
                <w:bCs/>
                <w:color w:val="000000"/>
                <w:sz w:val="18"/>
                <w:szCs w:val="18"/>
                <w:lang w:eastAsia="uk-UA"/>
              </w:rPr>
              <w:br/>
              <w:t>рядка</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b/>
                <w:bCs/>
                <w:color w:val="000000"/>
                <w:sz w:val="18"/>
                <w:szCs w:val="18"/>
                <w:lang w:eastAsia="uk-UA"/>
              </w:rPr>
              <w:t>Сума,</w:t>
            </w:r>
            <w:r w:rsidRPr="00F164D0">
              <w:rPr>
                <w:rFonts w:ascii="Times New Roman" w:hAnsi="Times New Roman"/>
                <w:b/>
                <w:bCs/>
                <w:color w:val="000000"/>
                <w:sz w:val="18"/>
                <w:szCs w:val="18"/>
                <w:lang w:eastAsia="uk-UA"/>
              </w:rPr>
              <w:br/>
              <w:t>грн, коп.</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i/>
                <w:iCs/>
                <w:color w:val="000000"/>
                <w:sz w:val="18"/>
                <w:szCs w:val="18"/>
                <w:lang w:eastAsia="uk-UA"/>
              </w:rPr>
              <w:t>1</w:t>
            </w:r>
          </w:p>
        </w:tc>
        <w:tc>
          <w:tcPr>
            <w:tcW w:w="370" w:type="pct"/>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i/>
                <w:iCs/>
                <w:color w:val="000000"/>
                <w:sz w:val="18"/>
                <w:szCs w:val="18"/>
                <w:lang w:eastAsia="uk-UA"/>
              </w:rPr>
              <w:t>2</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vAlign w:val="center"/>
          </w:tcPr>
          <w:p w:rsidR="00C2623E" w:rsidRPr="00F164D0" w:rsidRDefault="00C2623E" w:rsidP="00581444">
            <w:pPr>
              <w:spacing w:after="0" w:line="161" w:lineRule="atLeast"/>
              <w:jc w:val="center"/>
              <w:rPr>
                <w:rFonts w:ascii="Times New Roman" w:hAnsi="Times New Roman"/>
                <w:color w:val="000000"/>
                <w:sz w:val="18"/>
                <w:szCs w:val="18"/>
                <w:lang w:eastAsia="uk-UA"/>
              </w:rPr>
            </w:pPr>
            <w:r w:rsidRPr="00F164D0">
              <w:rPr>
                <w:rFonts w:ascii="Times New Roman" w:hAnsi="Times New Roman"/>
                <w:i/>
                <w:iCs/>
                <w:color w:val="000000"/>
                <w:sz w:val="18"/>
                <w:szCs w:val="18"/>
                <w:lang w:eastAsia="uk-UA"/>
              </w:rPr>
              <w:t>3</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Загальне мінімальне податкове зобов’язання (ЗМПЗ) (графа 12 рядка 2 розділу І)</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01</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 xml:space="preserve">Загальна сума сплачених податків, зборів, платежів протягом податкового (звітного) року, у </w:t>
            </w:r>
            <w:proofErr w:type="spellStart"/>
            <w:r w:rsidRPr="00F164D0">
              <w:rPr>
                <w:rFonts w:ascii="Times New Roman" w:hAnsi="Times New Roman"/>
                <w:b/>
                <w:bCs/>
                <w:color w:val="000000"/>
                <w:spacing w:val="-2"/>
                <w:sz w:val="18"/>
                <w:szCs w:val="18"/>
                <w:lang w:eastAsia="uk-UA"/>
              </w:rPr>
              <w:t>т.ч</w:t>
            </w:r>
            <w:proofErr w:type="spellEnd"/>
            <w:r w:rsidRPr="00F164D0">
              <w:rPr>
                <w:rFonts w:ascii="Times New Roman" w:hAnsi="Times New Roman"/>
                <w:b/>
                <w:bCs/>
                <w:color w:val="000000"/>
                <w:spacing w:val="-2"/>
                <w:sz w:val="18"/>
                <w:szCs w:val="18"/>
                <w:lang w:eastAsia="uk-UA"/>
              </w:rPr>
              <w:t>.</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податок на доходи фізичних осіб та військовий збір з чистого оподаткованого доходу від реалізації власної сільськогосподарської продукції</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02.1</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податок на доходи фізичних осіб та військовий збір з доходів фізичних осіб, які перебувають з платником податку у трудових або цивільно-правових відносинах</w:t>
            </w:r>
            <w:r w:rsidRPr="00F164D0">
              <w:rPr>
                <w:rFonts w:ascii="Times New Roman" w:hAnsi="Times New Roman"/>
                <w:b/>
                <w:bCs/>
                <w:color w:val="000000"/>
                <w:spacing w:val="-2"/>
                <w:sz w:val="18"/>
                <w:szCs w:val="18"/>
                <w:lang w:eastAsia="uk-UA"/>
              </w:rPr>
              <w:br/>
            </w:r>
            <w:r w:rsidRPr="00F164D0">
              <w:rPr>
                <w:rFonts w:ascii="Times New Roman" w:hAnsi="Times New Roman"/>
                <w:b/>
                <w:bCs/>
                <w:color w:val="000000"/>
                <w:spacing w:val="-4"/>
                <w:sz w:val="18"/>
                <w:szCs w:val="18"/>
                <w:lang w:eastAsia="uk-UA"/>
              </w:rPr>
              <w:t>(крім доходів, які сплачені за придбання товарів у фізичних осіб), з доходів за договорами оренди, суборенди, емфітевзису земельних ділянок сільськогосподарського</w:t>
            </w:r>
            <w:r w:rsidRPr="00F164D0">
              <w:rPr>
                <w:rFonts w:ascii="Times New Roman" w:hAnsi="Times New Roman"/>
                <w:b/>
                <w:bCs/>
                <w:color w:val="000000"/>
                <w:spacing w:val="-2"/>
                <w:sz w:val="18"/>
                <w:szCs w:val="18"/>
                <w:lang w:eastAsia="uk-UA"/>
              </w:rPr>
              <w:t> призначення</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02.2</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єдиний податок (у разі переходу у податковому (звітному) році із спрощеної системи оподаткування на загальну)</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02.3</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земельний податок за земельні ділянки, віднесені до сільськогосподарських угідь, які використовуються у підприємницькій діяльності;</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02.4</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рентна плата за спеціальне використання води;</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02.5</w:t>
            </w:r>
          </w:p>
        </w:tc>
        <w:tc>
          <w:tcPr>
            <w:tcW w:w="247"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c>
          <w:tcPr>
            <w:tcW w:w="247"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20 відсотків витрат на сплату орендної плати за віднесені до сільськогосподарських угідь земельні ділянки, орендодавцями яких є юридичні особи</w:t>
            </w:r>
            <w:r w:rsidRPr="00F164D0">
              <w:rPr>
                <w:rFonts w:ascii="Times New Roman" w:hAnsi="Times New Roman"/>
                <w:b/>
                <w:bCs/>
                <w:color w:val="000000"/>
                <w:spacing w:val="-2"/>
                <w:sz w:val="18"/>
                <w:szCs w:val="18"/>
                <w:lang w:eastAsia="uk-UA"/>
              </w:rPr>
              <w:br/>
              <w:t>та/або які перебувають у державній чи комунальній власності</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02.6</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60"/>
        </w:trPr>
        <w:tc>
          <w:tcPr>
            <w:tcW w:w="413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Позитивне значення різниці між сумою загального мінімального податкового зобов’язання (ЗМПЗ) та загальною сумою сплачених податків, зборів, платежів</w:t>
            </w:r>
            <w:r w:rsidRPr="00F164D0">
              <w:rPr>
                <w:rFonts w:ascii="Times New Roman" w:hAnsi="Times New Roman"/>
                <w:b/>
                <w:bCs/>
                <w:color w:val="000000"/>
                <w:spacing w:val="-2"/>
                <w:sz w:val="18"/>
                <w:szCs w:val="18"/>
                <w:lang w:eastAsia="uk-UA"/>
              </w:rPr>
              <w:br/>
              <w:t>та витрат на оренду земельних ділянок (позитивне значення (рядок 01 – рядок 02) (+) (переноситься до графи 14 розділу V декларації)</w:t>
            </w:r>
          </w:p>
        </w:tc>
        <w:tc>
          <w:tcPr>
            <w:tcW w:w="370" w:type="pct"/>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79" w:lineRule="atLeast"/>
              <w:jc w:val="center"/>
              <w:rPr>
                <w:rFonts w:ascii="Times New Roman" w:hAnsi="Times New Roman"/>
                <w:color w:val="000000"/>
                <w:spacing w:val="-2"/>
                <w:sz w:val="18"/>
                <w:szCs w:val="18"/>
                <w:lang w:eastAsia="uk-UA"/>
              </w:rPr>
            </w:pPr>
            <w:r w:rsidRPr="00F164D0">
              <w:rPr>
                <w:rFonts w:ascii="Times New Roman" w:hAnsi="Times New Roman"/>
                <w:b/>
                <w:bCs/>
                <w:color w:val="000000"/>
                <w:spacing w:val="-2"/>
                <w:sz w:val="18"/>
                <w:szCs w:val="18"/>
                <w:lang w:eastAsia="uk-UA"/>
              </w:rPr>
              <w:t>03</w:t>
            </w:r>
          </w:p>
        </w:tc>
        <w:tc>
          <w:tcPr>
            <w:tcW w:w="493" w:type="pct"/>
            <w:gridSpan w:val="2"/>
            <w:tcBorders>
              <w:top w:val="nil"/>
              <w:left w:val="nil"/>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240" w:lineRule="auto"/>
              <w:rPr>
                <w:rFonts w:ascii="Times New Roman" w:hAnsi="Times New Roman"/>
                <w:color w:val="000000"/>
                <w:sz w:val="18"/>
                <w:szCs w:val="18"/>
                <w:lang w:eastAsia="uk-UA"/>
              </w:rPr>
            </w:pPr>
            <w:r w:rsidRPr="00F164D0">
              <w:rPr>
                <w:rFonts w:ascii="Times New Roman" w:hAnsi="Times New Roman"/>
                <w:sz w:val="18"/>
                <w:szCs w:val="18"/>
                <w:lang w:eastAsia="uk-UA"/>
              </w:rPr>
              <w:t> </w:t>
            </w:r>
          </w:p>
        </w:tc>
      </w:tr>
      <w:tr w:rsidR="00C2623E" w:rsidRPr="00F164D0" w:rsidTr="00F164D0">
        <w:trPr>
          <w:trHeight w:val="2082"/>
        </w:trPr>
        <w:tc>
          <w:tcPr>
            <w:tcW w:w="500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1  </w:t>
            </w:r>
            <w:r w:rsidRPr="00F164D0">
              <w:rPr>
                <w:rFonts w:ascii="Times New Roman" w:hAnsi="Times New Roman"/>
                <w:color w:val="000000"/>
                <w:sz w:val="18"/>
                <w:szCs w:val="18"/>
                <w:lang w:eastAsia="uk-UA"/>
              </w:rPr>
              <w:t>Платники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які здійснюють виробництво власної сільськогосподарської продукції,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у складі річної податкової декларації додаток з розрахунком загального мінімального податкового зобов’язання (пункт 177.14 статті 177 Податкового кодексу України). Мінімальне податкове зобов’язання визначається за період володіння (користування) земельною ділянкою, який припадає на відповідний податковий (звітний) рік.</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2  </w:t>
            </w:r>
            <w:proofErr w:type="spellStart"/>
            <w:r w:rsidRPr="00F164D0">
              <w:rPr>
                <w:rFonts w:ascii="Times New Roman" w:hAnsi="Times New Roman"/>
                <w:color w:val="000000"/>
                <w:sz w:val="18"/>
                <w:szCs w:val="18"/>
                <w:lang w:eastAsia="uk-UA"/>
              </w:rPr>
              <w:t>НГОд</w:t>
            </w:r>
            <w:proofErr w:type="spellEnd"/>
            <w:r w:rsidRPr="00F164D0">
              <w:rPr>
                <w:rFonts w:ascii="Times New Roman" w:hAnsi="Times New Roman"/>
                <w:color w:val="000000"/>
                <w:sz w:val="18"/>
                <w:szCs w:val="18"/>
                <w:lang w:eastAsia="uk-UA"/>
              </w:rPr>
              <w:t> — нормативна грошова оцінка відповідної земельної ділянки з урахуванням коефіцієнта індексації, визначеного відповідно до порядку, встановленого Податковим кодексом України для справляння плати за землю. НГО — нормативна грошова оцінка 1 гектара ріллі по Автономній Республіці Крим або по області з урахуванням коефіцієнта індексації, визначеного відповідно до порядку, встановленого Податковим кодексом України для справляння плати за землю.</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3  </w:t>
            </w:r>
            <w:r w:rsidRPr="00F164D0">
              <w:rPr>
                <w:rFonts w:ascii="Times New Roman" w:hAnsi="Times New Roman"/>
                <w:color w:val="000000"/>
                <w:sz w:val="18"/>
                <w:szCs w:val="18"/>
                <w:lang w:eastAsia="uk-UA"/>
              </w:rPr>
              <w:t>К — коефіцієнт, що становить 0,05. Тимчасово, для розрахунку мінімального податкового зобов’язання за 2022 та 2023 податкові (звітні) роки коефіцієнт «К», визначений у підпунктах 38</w:t>
            </w:r>
            <w:r w:rsidRPr="00F164D0">
              <w:rPr>
                <w:rFonts w:ascii="Times New Roman" w:hAnsi="Times New Roman"/>
                <w:color w:val="000000"/>
                <w:sz w:val="18"/>
                <w:szCs w:val="18"/>
                <w:vertAlign w:val="superscript"/>
                <w:lang w:eastAsia="uk-UA"/>
              </w:rPr>
              <w:t>1</w:t>
            </w:r>
            <w:r w:rsidRPr="00F164D0">
              <w:rPr>
                <w:rFonts w:ascii="Times New Roman" w:hAnsi="Times New Roman"/>
                <w:color w:val="000000"/>
                <w:sz w:val="18"/>
                <w:szCs w:val="18"/>
                <w:lang w:eastAsia="uk-UA"/>
              </w:rPr>
              <w:t>.1.1 і 38</w:t>
            </w:r>
            <w:r w:rsidRPr="00F164D0">
              <w:rPr>
                <w:rFonts w:ascii="Times New Roman" w:hAnsi="Times New Roman"/>
                <w:color w:val="000000"/>
                <w:sz w:val="18"/>
                <w:szCs w:val="18"/>
                <w:vertAlign w:val="superscript"/>
                <w:lang w:eastAsia="uk-UA"/>
              </w:rPr>
              <w:t>1</w:t>
            </w:r>
            <w:r w:rsidRPr="00F164D0">
              <w:rPr>
                <w:rFonts w:ascii="Times New Roman" w:hAnsi="Times New Roman"/>
                <w:color w:val="000000"/>
                <w:sz w:val="18"/>
                <w:szCs w:val="18"/>
                <w:lang w:eastAsia="uk-UA"/>
              </w:rPr>
              <w:t>.1.2 статті 38</w:t>
            </w:r>
            <w:r w:rsidRPr="00F164D0">
              <w:rPr>
                <w:rFonts w:ascii="Times New Roman" w:hAnsi="Times New Roman"/>
                <w:color w:val="000000"/>
                <w:sz w:val="18"/>
                <w:szCs w:val="18"/>
                <w:vertAlign w:val="superscript"/>
                <w:lang w:eastAsia="uk-UA"/>
              </w:rPr>
              <w:t>1</w:t>
            </w:r>
            <w:r w:rsidRPr="00F164D0">
              <w:rPr>
                <w:rFonts w:ascii="Times New Roman" w:hAnsi="Times New Roman"/>
                <w:color w:val="000000"/>
                <w:sz w:val="18"/>
                <w:szCs w:val="18"/>
                <w:lang w:eastAsia="uk-UA"/>
              </w:rPr>
              <w:t> Податкового кодексу України, застосовується із значенням 0,04</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4  </w:t>
            </w:r>
            <w:r w:rsidRPr="00F164D0">
              <w:rPr>
                <w:rFonts w:ascii="Times New Roman" w:hAnsi="Times New Roman"/>
                <w:color w:val="000000"/>
                <w:sz w:val="18"/>
                <w:szCs w:val="18"/>
                <w:lang w:eastAsia="uk-UA"/>
              </w:rPr>
              <w:t>Кількість календарних місяців, протягом яких земельна ділянка перебуває у власності, оренді, користування на інших умовах (в </w:t>
            </w:r>
            <w:proofErr w:type="spellStart"/>
            <w:r w:rsidRPr="00F164D0">
              <w:rPr>
                <w:rFonts w:ascii="Times New Roman" w:hAnsi="Times New Roman"/>
                <w:color w:val="000000"/>
                <w:sz w:val="18"/>
                <w:szCs w:val="18"/>
                <w:lang w:eastAsia="uk-UA"/>
              </w:rPr>
              <w:t>т.ч</w:t>
            </w:r>
            <w:proofErr w:type="spellEnd"/>
            <w:r w:rsidRPr="00F164D0">
              <w:rPr>
                <w:rFonts w:ascii="Times New Roman" w:hAnsi="Times New Roman"/>
                <w:color w:val="000000"/>
                <w:sz w:val="18"/>
                <w:szCs w:val="18"/>
                <w:lang w:eastAsia="uk-UA"/>
              </w:rPr>
              <w:t>. на умовах емфітевзису) платника податків.</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5  </w:t>
            </w:r>
            <w:r w:rsidRPr="00F164D0">
              <w:rPr>
                <w:rFonts w:ascii="Times New Roman" w:hAnsi="Times New Roman"/>
                <w:color w:val="000000"/>
                <w:sz w:val="18"/>
                <w:szCs w:val="18"/>
                <w:lang w:eastAsia="uk-UA"/>
              </w:rPr>
              <w:t>Мінімальне податкове зобов’язання не визначається для: земельних ділянок, що використовуються дачними (</w:t>
            </w:r>
            <w:proofErr w:type="spellStart"/>
            <w:r w:rsidRPr="00F164D0">
              <w:rPr>
                <w:rFonts w:ascii="Times New Roman" w:hAnsi="Times New Roman"/>
                <w:color w:val="000000"/>
                <w:sz w:val="18"/>
                <w:szCs w:val="18"/>
                <w:lang w:eastAsia="uk-UA"/>
              </w:rPr>
              <w:t>дачно</w:t>
            </w:r>
            <w:proofErr w:type="spellEnd"/>
            <w:r w:rsidRPr="00F164D0">
              <w:rPr>
                <w:rFonts w:ascii="Times New Roman" w:hAnsi="Times New Roman"/>
                <w:color w:val="000000"/>
                <w:sz w:val="18"/>
                <w:szCs w:val="18"/>
                <w:lang w:eastAsia="uk-UA"/>
              </w:rPr>
              <w:t xml:space="preserve">-будівельними) та садівничими (городницькими) кооперативами (товариствами), а також набуті у власність/користування членами цих кооперативів (товариств) у результаті приватизації (купівлі/продажу, оренди) у межах земель, що належали цим кооперативам (товариствам) на праві колективної власності чи перебували у їх постійному користуванні; земель запасу; невитребуваних земельних часток (паїв), розпорядниками яких є органи місцевого самоврядування, крім таких земельних часток (паїв), переданих органами місцевого самоврядування в оренду; земельних ділянок зон відчуження та безумовного (обов’язкового) </w:t>
            </w:r>
            <w:r w:rsidRPr="00F164D0">
              <w:rPr>
                <w:rFonts w:ascii="Times New Roman" w:hAnsi="Times New Roman"/>
                <w:color w:val="000000"/>
                <w:sz w:val="18"/>
                <w:szCs w:val="18"/>
                <w:lang w:eastAsia="uk-UA"/>
              </w:rPr>
              <w:lastRenderedPageBreak/>
              <w:t>відселення, що зазнали радіоактивного забруднення внаслідок Чорнобильської катастрофи; земельних ділянок, віднесених до сільськогосподарських угідь, які належать фізичним особам на праві власності та/або на праві користування та станом на 1 січня 2022 року знаходилися у межах населених пунктів. На період здійснення заходів із забезпечення проведення операції Об’єднаних сил (ООС) щодо земельних ділянок, віднесених до сільськогосподарських угідь, що розташовані на тимчасово окупованій території та/або території населених пунктів на лінії зіткнення, мінімальне податкове зобов’язання не визначається.</w:t>
            </w:r>
          </w:p>
          <w:p w:rsidR="00C2623E" w:rsidRPr="00F164D0" w:rsidRDefault="00C2623E" w:rsidP="00581444">
            <w:pPr>
              <w:spacing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vertAlign w:val="superscript"/>
                <w:lang w:eastAsia="uk-UA"/>
              </w:rPr>
              <w:t>6  </w:t>
            </w:r>
            <w:r w:rsidRPr="00F164D0">
              <w:rPr>
                <w:rFonts w:ascii="Times New Roman" w:hAnsi="Times New Roman"/>
                <w:color w:val="000000"/>
                <w:sz w:val="18"/>
                <w:szCs w:val="18"/>
                <w:lang w:eastAsia="uk-UA"/>
              </w:rPr>
              <w:t>Код відповідно до Кодифікатора адміністративно-територіальних одиниць та територій територіальних громад, затвердженого наказом Міністерства розвитку громад та територій України від 26 листопада 2020 року № 290 (в редакції наказу Міністерства розвитку громад та територій України від 12 січня 2021 року № 3)</w:t>
            </w:r>
          </w:p>
          <w:p w:rsidR="00C2623E" w:rsidRPr="00F164D0" w:rsidRDefault="00C2623E" w:rsidP="00581444">
            <w:pPr>
              <w:spacing w:before="57" w:after="0" w:line="193" w:lineRule="atLeast"/>
              <w:jc w:val="both"/>
              <w:rPr>
                <w:rFonts w:ascii="Times New Roman" w:hAnsi="Times New Roman"/>
                <w:color w:val="000000"/>
                <w:sz w:val="18"/>
                <w:szCs w:val="18"/>
                <w:lang w:eastAsia="uk-UA"/>
              </w:rPr>
            </w:pPr>
            <w:r w:rsidRPr="00F164D0">
              <w:rPr>
                <w:rFonts w:ascii="Times New Roman" w:hAnsi="Times New Roman"/>
                <w:color w:val="000000"/>
                <w:sz w:val="18"/>
                <w:szCs w:val="18"/>
                <w:lang w:eastAsia="uk-UA"/>
              </w:rPr>
              <w:t>Наведена інформація є вірною</w:t>
            </w:r>
          </w:p>
          <w:p w:rsidR="00C2623E" w:rsidRPr="00F164D0" w:rsidRDefault="00B44C48" w:rsidP="00581444">
            <w:pPr>
              <w:spacing w:after="0" w:line="193" w:lineRule="atLeast"/>
              <w:jc w:val="both"/>
              <w:rPr>
                <w:rFonts w:ascii="Times New Roman" w:hAnsi="Times New Roman"/>
                <w:color w:val="000000"/>
                <w:sz w:val="18"/>
                <w:szCs w:val="18"/>
                <w:lang w:eastAsia="uk-UA"/>
              </w:rPr>
            </w:pPr>
            <w:r>
              <w:rPr>
                <w:noProof/>
                <w:sz w:val="18"/>
                <w:szCs w:val="18"/>
                <w:lang w:eastAsia="uk-UA"/>
              </w:rPr>
              <w:drawing>
                <wp:inline distT="0" distB="0" distL="0" distR="0">
                  <wp:extent cx="5943600" cy="257175"/>
                  <wp:effectExtent l="0" t="0" r="0" b="0"/>
                  <wp:docPr id="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943600" cy="257175"/>
                          </a:xfrm>
                          <a:prstGeom prst="rect">
                            <a:avLst/>
                          </a:prstGeom>
                          <a:noFill/>
                          <a:ln>
                            <a:noFill/>
                          </a:ln>
                        </pic:spPr>
                      </pic:pic>
                    </a:graphicData>
                  </a:graphic>
                </wp:inline>
              </w:drawing>
            </w:r>
          </w:p>
        </w:tc>
      </w:tr>
    </w:tbl>
    <w:p w:rsidR="00C2623E" w:rsidRDefault="00C2623E" w:rsidP="00581444">
      <w:pPr>
        <w:shd w:val="clear" w:color="auto" w:fill="FFFFFF"/>
        <w:spacing w:after="0" w:line="193" w:lineRule="atLeast"/>
        <w:jc w:val="both"/>
        <w:rPr>
          <w:rFonts w:ascii="Times New Roman" w:hAnsi="Times New Roman"/>
          <w:color w:val="000000"/>
          <w:sz w:val="18"/>
          <w:szCs w:val="18"/>
          <w:lang w:eastAsia="uk-UA"/>
        </w:rPr>
      </w:pPr>
    </w:p>
    <w:p w:rsidR="00575801" w:rsidRDefault="00575801" w:rsidP="00581444">
      <w:pPr>
        <w:shd w:val="clear" w:color="auto" w:fill="FFFFFF"/>
        <w:spacing w:after="0" w:line="193" w:lineRule="atLeast"/>
        <w:jc w:val="both"/>
        <w:rPr>
          <w:rFonts w:ascii="Times New Roman" w:hAnsi="Times New Roman"/>
          <w:color w:val="000000"/>
          <w:sz w:val="18"/>
          <w:szCs w:val="18"/>
          <w:lang w:eastAsia="uk-UA"/>
        </w:rPr>
      </w:pPr>
    </w:p>
    <w:p w:rsidR="00575801" w:rsidRPr="00575801" w:rsidRDefault="00575801" w:rsidP="00575801">
      <w:pPr>
        <w:shd w:val="clear" w:color="auto" w:fill="FFFFFF"/>
        <w:spacing w:after="0" w:line="193" w:lineRule="atLeast"/>
        <w:ind w:firstLine="708"/>
        <w:jc w:val="both"/>
        <w:rPr>
          <w:rFonts w:ascii="Times New Roman" w:hAnsi="Times New Roman"/>
          <w:color w:val="808080" w:themeColor="background1" w:themeShade="80"/>
          <w:sz w:val="24"/>
          <w:szCs w:val="24"/>
          <w:lang w:eastAsia="uk-UA"/>
        </w:rPr>
      </w:pPr>
      <w:r w:rsidRPr="00575801">
        <w:rPr>
          <w:rStyle w:val="st46"/>
          <w:rFonts w:ascii="Times New Roman" w:hAnsi="Times New Roman"/>
          <w:color w:val="808080" w:themeColor="background1" w:themeShade="80"/>
          <w:sz w:val="24"/>
          <w:szCs w:val="24"/>
        </w:rPr>
        <w:t xml:space="preserve">{Форма в редакції Наказів Міністерства фінансів </w:t>
      </w:r>
      <w:r w:rsidRPr="00575801">
        <w:rPr>
          <w:rStyle w:val="st131"/>
          <w:rFonts w:ascii="Times New Roman" w:hAnsi="Times New Roman"/>
          <w:color w:val="808080" w:themeColor="background1" w:themeShade="80"/>
          <w:sz w:val="24"/>
          <w:szCs w:val="24"/>
        </w:rPr>
        <w:t>№ 821 від 15.09.2016</w:t>
      </w:r>
      <w:r w:rsidRPr="00575801">
        <w:rPr>
          <w:rStyle w:val="st46"/>
          <w:rFonts w:ascii="Times New Roman" w:hAnsi="Times New Roman"/>
          <w:color w:val="808080" w:themeColor="background1" w:themeShade="80"/>
          <w:sz w:val="24"/>
          <w:szCs w:val="24"/>
        </w:rPr>
        <w:t>,</w:t>
      </w:r>
      <w:r w:rsidRPr="00575801">
        <w:rPr>
          <w:rStyle w:val="st131"/>
          <w:rFonts w:ascii="Times New Roman" w:hAnsi="Times New Roman"/>
          <w:color w:val="808080" w:themeColor="background1" w:themeShade="80"/>
          <w:sz w:val="24"/>
          <w:szCs w:val="24"/>
        </w:rPr>
        <w:t xml:space="preserve"> № 556 від 06.06.2017</w:t>
      </w:r>
      <w:r w:rsidRPr="00575801">
        <w:rPr>
          <w:rStyle w:val="st46"/>
          <w:rFonts w:ascii="Times New Roman" w:hAnsi="Times New Roman"/>
          <w:color w:val="808080" w:themeColor="background1" w:themeShade="80"/>
          <w:sz w:val="24"/>
          <w:szCs w:val="24"/>
        </w:rPr>
        <w:t xml:space="preserve">, </w:t>
      </w:r>
      <w:r w:rsidRPr="00575801">
        <w:rPr>
          <w:rStyle w:val="st131"/>
          <w:rFonts w:ascii="Times New Roman" w:hAnsi="Times New Roman"/>
          <w:color w:val="808080" w:themeColor="background1" w:themeShade="80"/>
          <w:sz w:val="24"/>
          <w:szCs w:val="24"/>
        </w:rPr>
        <w:t>№ 177 від 25.04.2019</w:t>
      </w:r>
      <w:r w:rsidRPr="00575801">
        <w:rPr>
          <w:rStyle w:val="st46"/>
          <w:rFonts w:ascii="Times New Roman" w:hAnsi="Times New Roman"/>
          <w:color w:val="808080" w:themeColor="background1" w:themeShade="80"/>
          <w:sz w:val="24"/>
          <w:szCs w:val="24"/>
        </w:rPr>
        <w:t xml:space="preserve">, </w:t>
      </w:r>
      <w:r w:rsidRPr="00575801">
        <w:rPr>
          <w:rStyle w:val="st131"/>
          <w:rFonts w:ascii="Times New Roman" w:hAnsi="Times New Roman"/>
          <w:color w:val="808080" w:themeColor="background1" w:themeShade="80"/>
          <w:sz w:val="24"/>
          <w:szCs w:val="24"/>
        </w:rPr>
        <w:t>№ 783 від 17.12.2020</w:t>
      </w:r>
      <w:r w:rsidRPr="00575801">
        <w:rPr>
          <w:rStyle w:val="st46"/>
          <w:rFonts w:ascii="Times New Roman" w:hAnsi="Times New Roman"/>
          <w:color w:val="808080" w:themeColor="background1" w:themeShade="80"/>
          <w:sz w:val="24"/>
          <w:szCs w:val="24"/>
        </w:rPr>
        <w:t>,</w:t>
      </w:r>
      <w:r w:rsidRPr="00575801">
        <w:rPr>
          <w:rStyle w:val="st121"/>
          <w:rFonts w:ascii="Times New Roman" w:hAnsi="Times New Roman"/>
          <w:color w:val="808080" w:themeColor="background1" w:themeShade="80"/>
          <w:sz w:val="24"/>
          <w:szCs w:val="24"/>
        </w:rPr>
        <w:t xml:space="preserve"> </w:t>
      </w:r>
      <w:r>
        <w:rPr>
          <w:rStyle w:val="st121"/>
          <w:rFonts w:ascii="Times New Roman" w:hAnsi="Times New Roman"/>
          <w:color w:val="808080" w:themeColor="background1" w:themeShade="80"/>
          <w:sz w:val="24"/>
          <w:szCs w:val="24"/>
        </w:rPr>
        <w:br/>
      </w:r>
      <w:r w:rsidRPr="00575801">
        <w:rPr>
          <w:rStyle w:val="st131"/>
          <w:rFonts w:ascii="Times New Roman" w:hAnsi="Times New Roman"/>
          <w:color w:val="808080" w:themeColor="background1" w:themeShade="80"/>
          <w:sz w:val="24"/>
          <w:szCs w:val="24"/>
        </w:rPr>
        <w:t>№ 143 від 17.05.2022</w:t>
      </w:r>
      <w:r w:rsidRPr="00575801">
        <w:rPr>
          <w:rStyle w:val="st46"/>
          <w:rFonts w:ascii="Times New Roman" w:hAnsi="Times New Roman"/>
          <w:color w:val="808080" w:themeColor="background1" w:themeShade="80"/>
          <w:sz w:val="24"/>
          <w:szCs w:val="24"/>
        </w:rPr>
        <w:t>}</w:t>
      </w:r>
    </w:p>
    <w:sectPr w:rsidR="00575801" w:rsidRPr="00575801" w:rsidSect="00F164D0">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568FB"/>
    <w:multiLevelType w:val="multilevel"/>
    <w:tmpl w:val="5FE2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9119B"/>
    <w:multiLevelType w:val="multilevel"/>
    <w:tmpl w:val="16FC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6338C"/>
    <w:multiLevelType w:val="multilevel"/>
    <w:tmpl w:val="7F4C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44"/>
    <w:rsid w:val="00136661"/>
    <w:rsid w:val="001A7E3F"/>
    <w:rsid w:val="00251436"/>
    <w:rsid w:val="003B7DCA"/>
    <w:rsid w:val="00575801"/>
    <w:rsid w:val="00581444"/>
    <w:rsid w:val="006C3D74"/>
    <w:rsid w:val="0088117E"/>
    <w:rsid w:val="00A35C3E"/>
    <w:rsid w:val="00B069DD"/>
    <w:rsid w:val="00B44C48"/>
    <w:rsid w:val="00B81BD4"/>
    <w:rsid w:val="00C2623E"/>
    <w:rsid w:val="00D3076B"/>
    <w:rsid w:val="00DF28D7"/>
    <w:rsid w:val="00DF70E5"/>
    <w:rsid w:val="00EF2931"/>
    <w:rsid w:val="00F164D0"/>
    <w:rsid w:val="00F57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62413"/>
  <w15:docId w15:val="{9435359D-19D8-4868-81D4-29CF18D5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lang w:val="uk-UA" w:eastAsia="en-US"/>
    </w:rPr>
  </w:style>
  <w:style w:type="paragraph" w:styleId="2">
    <w:name w:val="heading 2"/>
    <w:basedOn w:val="a"/>
    <w:link w:val="20"/>
    <w:uiPriority w:val="99"/>
    <w:qFormat/>
    <w:rsid w:val="00581444"/>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C0553F"/>
    <w:rPr>
      <w:rFonts w:asciiTheme="majorHAnsi" w:eastAsiaTheme="majorEastAsia" w:hAnsiTheme="majorHAnsi" w:cstheme="majorBidi"/>
      <w:b/>
      <w:bCs/>
      <w:i/>
      <w:iCs/>
      <w:sz w:val="28"/>
      <w:szCs w:val="28"/>
      <w:lang w:val="uk-UA" w:eastAsia="en-US"/>
    </w:rPr>
  </w:style>
  <w:style w:type="character" w:customStyle="1" w:styleId="20">
    <w:name w:val="Заголовок 2 Знак"/>
    <w:basedOn w:val="a0"/>
    <w:link w:val="2"/>
    <w:uiPriority w:val="99"/>
    <w:locked/>
    <w:rsid w:val="00581444"/>
    <w:rPr>
      <w:rFonts w:ascii="Times New Roman" w:hAnsi="Times New Roman" w:cs="Times New Roman"/>
      <w:b/>
      <w:bCs/>
      <w:sz w:val="36"/>
      <w:szCs w:val="36"/>
      <w:lang w:eastAsia="uk-UA"/>
    </w:rPr>
  </w:style>
  <w:style w:type="paragraph" w:customStyle="1" w:styleId="msonormal0">
    <w:name w:val="msonorma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styleId="a3">
    <w:name w:val="Hyperlink"/>
    <w:basedOn w:val="a0"/>
    <w:uiPriority w:val="99"/>
    <w:semiHidden/>
    <w:rsid w:val="00581444"/>
    <w:rPr>
      <w:rFonts w:cs="Times New Roman"/>
      <w:color w:val="0000FF"/>
      <w:u w:val="single"/>
    </w:rPr>
  </w:style>
  <w:style w:type="character" w:styleId="a4">
    <w:name w:val="FollowedHyperlink"/>
    <w:basedOn w:val="a0"/>
    <w:uiPriority w:val="99"/>
    <w:semiHidden/>
    <w:rsid w:val="00581444"/>
    <w:rPr>
      <w:rFonts w:cs="Times New Roman"/>
      <w:color w:val="800080"/>
      <w:u w:val="single"/>
    </w:rPr>
  </w:style>
  <w:style w:type="paragraph" w:styleId="a5">
    <w:name w:val="Normal (Web)"/>
    <w:basedOn w:val="a"/>
    <w:uiPriority w:val="99"/>
    <w:semiHidden/>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0">
    <w:name w:val="ch60"/>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10">
    <w:name w:val="10"/>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a6">
    <w:name w:val="a"/>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8">
    <w:name w:val="ch68"/>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customStyle="1" w:styleId="bold">
    <w:name w:val="bold"/>
    <w:basedOn w:val="a0"/>
    <w:uiPriority w:val="99"/>
    <w:rsid w:val="00581444"/>
    <w:rPr>
      <w:rFonts w:cs="Times New Roman"/>
    </w:rPr>
  </w:style>
  <w:style w:type="paragraph" w:customStyle="1" w:styleId="tableshapkatabl">
    <w:name w:val="tableshapka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tabletabl">
    <w:name w:val="table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styleId="a7">
    <w:name w:val="Strong"/>
    <w:basedOn w:val="a0"/>
    <w:uiPriority w:val="99"/>
    <w:qFormat/>
    <w:rsid w:val="00581444"/>
    <w:rPr>
      <w:rFonts w:cs="Times New Roman"/>
      <w:b/>
      <w:bCs/>
    </w:rPr>
  </w:style>
  <w:style w:type="paragraph" w:customStyle="1" w:styleId="strokech6">
    <w:name w:val="stroke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styleId="a8">
    <w:name w:val="Emphasis"/>
    <w:basedOn w:val="a0"/>
    <w:uiPriority w:val="99"/>
    <w:qFormat/>
    <w:rsid w:val="00581444"/>
    <w:rPr>
      <w:rFonts w:cs="Times New Roman"/>
      <w:i/>
      <w:iCs/>
    </w:rPr>
  </w:style>
  <w:style w:type="paragraph" w:customStyle="1" w:styleId="76ch6">
    <w:name w:val="76ch6"/>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character" w:customStyle="1" w:styleId="55">
    <w:name w:val="55"/>
    <w:basedOn w:val="a0"/>
    <w:uiPriority w:val="99"/>
    <w:rsid w:val="00581444"/>
    <w:rPr>
      <w:rFonts w:cs="Times New Roman"/>
    </w:rPr>
  </w:style>
  <w:style w:type="paragraph" w:customStyle="1" w:styleId="snoskasnoski2">
    <w:name w:val="snoskasnoski2"/>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f9">
    <w:name w:val="ch6f9"/>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snoskasnoski">
    <w:name w:val="snoskasnoski"/>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tableshapkabigtabl">
    <w:name w:val="tableshapkabig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tablebigtabl">
    <w:name w:val="tablebigtabl"/>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afa">
    <w:name w:val="afa"/>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9">
    <w:name w:val="ch69"/>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customStyle="1" w:styleId="ch6f2">
    <w:name w:val="ch6f2"/>
    <w:basedOn w:val="a"/>
    <w:uiPriority w:val="99"/>
    <w:rsid w:val="00581444"/>
    <w:pPr>
      <w:spacing w:before="100" w:beforeAutospacing="1" w:after="100" w:afterAutospacing="1" w:line="240" w:lineRule="auto"/>
    </w:pPr>
    <w:rPr>
      <w:rFonts w:ascii="Times New Roman" w:hAnsi="Times New Roman"/>
      <w:sz w:val="24"/>
      <w:szCs w:val="24"/>
      <w:lang w:eastAsia="uk-UA"/>
    </w:rPr>
  </w:style>
  <w:style w:type="paragraph" w:styleId="z-">
    <w:name w:val="HTML Top of Form"/>
    <w:basedOn w:val="a"/>
    <w:next w:val="a"/>
    <w:link w:val="z-0"/>
    <w:hidden/>
    <w:uiPriority w:val="99"/>
    <w:semiHidden/>
    <w:rsid w:val="00581444"/>
    <w:pPr>
      <w:pBdr>
        <w:bottom w:val="single" w:sz="6" w:space="1" w:color="auto"/>
      </w:pBdr>
      <w:spacing w:after="0" w:line="240" w:lineRule="auto"/>
      <w:jc w:val="center"/>
    </w:pPr>
    <w:rPr>
      <w:rFonts w:ascii="Arial" w:hAnsi="Arial" w:cs="Arial"/>
      <w:vanish/>
      <w:sz w:val="16"/>
      <w:szCs w:val="16"/>
      <w:lang w:eastAsia="uk-UA"/>
    </w:rPr>
  </w:style>
  <w:style w:type="character" w:customStyle="1" w:styleId="z-TopofFormChar">
    <w:name w:val="z-Top of Form Char"/>
    <w:basedOn w:val="a0"/>
    <w:uiPriority w:val="99"/>
    <w:semiHidden/>
    <w:rsid w:val="00C0553F"/>
    <w:rPr>
      <w:rFonts w:ascii="Arial" w:eastAsia="Times New Roman" w:hAnsi="Arial" w:cs="Arial"/>
      <w:vanish/>
      <w:sz w:val="16"/>
      <w:szCs w:val="16"/>
      <w:lang w:val="uk-UA" w:eastAsia="en-US"/>
    </w:rPr>
  </w:style>
  <w:style w:type="character" w:customStyle="1" w:styleId="z-0">
    <w:name w:val="z-Начало формы Знак"/>
    <w:basedOn w:val="a0"/>
    <w:link w:val="z-"/>
    <w:uiPriority w:val="99"/>
    <w:semiHidden/>
    <w:locked/>
    <w:rsid w:val="00581444"/>
    <w:rPr>
      <w:rFonts w:ascii="Arial" w:hAnsi="Arial" w:cs="Arial"/>
      <w:vanish/>
      <w:sz w:val="16"/>
      <w:szCs w:val="16"/>
      <w:lang w:eastAsia="uk-UA"/>
    </w:rPr>
  </w:style>
  <w:style w:type="paragraph" w:styleId="z-1">
    <w:name w:val="HTML Bottom of Form"/>
    <w:basedOn w:val="a"/>
    <w:next w:val="a"/>
    <w:link w:val="z-2"/>
    <w:hidden/>
    <w:uiPriority w:val="99"/>
    <w:semiHidden/>
    <w:rsid w:val="00581444"/>
    <w:pPr>
      <w:pBdr>
        <w:top w:val="single" w:sz="6" w:space="1" w:color="auto"/>
      </w:pBdr>
      <w:spacing w:after="0" w:line="240" w:lineRule="auto"/>
      <w:jc w:val="center"/>
    </w:pPr>
    <w:rPr>
      <w:rFonts w:ascii="Arial" w:hAnsi="Arial" w:cs="Arial"/>
      <w:vanish/>
      <w:sz w:val="16"/>
      <w:szCs w:val="16"/>
      <w:lang w:eastAsia="uk-UA"/>
    </w:rPr>
  </w:style>
  <w:style w:type="character" w:customStyle="1" w:styleId="z-BottomofFormChar">
    <w:name w:val="z-Bottom of Form Char"/>
    <w:basedOn w:val="a0"/>
    <w:uiPriority w:val="99"/>
    <w:semiHidden/>
    <w:rsid w:val="00C0553F"/>
    <w:rPr>
      <w:rFonts w:ascii="Arial" w:eastAsia="Times New Roman" w:hAnsi="Arial" w:cs="Arial"/>
      <w:vanish/>
      <w:sz w:val="16"/>
      <w:szCs w:val="16"/>
      <w:lang w:val="uk-UA" w:eastAsia="en-US"/>
    </w:rPr>
  </w:style>
  <w:style w:type="character" w:customStyle="1" w:styleId="z-2">
    <w:name w:val="z-Конец формы Знак"/>
    <w:basedOn w:val="a0"/>
    <w:link w:val="z-1"/>
    <w:uiPriority w:val="99"/>
    <w:semiHidden/>
    <w:locked/>
    <w:rsid w:val="00581444"/>
    <w:rPr>
      <w:rFonts w:ascii="Arial" w:hAnsi="Arial" w:cs="Arial"/>
      <w:vanish/>
      <w:sz w:val="16"/>
      <w:szCs w:val="16"/>
      <w:lang w:eastAsia="uk-UA"/>
    </w:rPr>
  </w:style>
  <w:style w:type="character" w:customStyle="1" w:styleId="st121">
    <w:name w:val="st121"/>
    <w:uiPriority w:val="99"/>
    <w:rsid w:val="00575801"/>
    <w:rPr>
      <w:i/>
      <w:iCs/>
      <w:color w:val="000000"/>
    </w:rPr>
  </w:style>
  <w:style w:type="character" w:customStyle="1" w:styleId="st131">
    <w:name w:val="st131"/>
    <w:uiPriority w:val="99"/>
    <w:rsid w:val="00575801"/>
    <w:rPr>
      <w:i/>
      <w:iCs/>
      <w:color w:val="0000FF"/>
    </w:rPr>
  </w:style>
  <w:style w:type="character" w:customStyle="1" w:styleId="st46">
    <w:name w:val="st46"/>
    <w:uiPriority w:val="99"/>
    <w:rsid w:val="00575801"/>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20505">
      <w:marLeft w:val="0"/>
      <w:marRight w:val="0"/>
      <w:marTop w:val="0"/>
      <w:marBottom w:val="0"/>
      <w:divBdr>
        <w:top w:val="none" w:sz="0" w:space="0" w:color="auto"/>
        <w:left w:val="none" w:sz="0" w:space="0" w:color="auto"/>
        <w:bottom w:val="none" w:sz="0" w:space="0" w:color="auto"/>
        <w:right w:val="none" w:sz="0" w:space="0" w:color="auto"/>
      </w:divBdr>
      <w:divsChild>
        <w:div w:id="747920507">
          <w:marLeft w:val="0"/>
          <w:marRight w:val="0"/>
          <w:marTop w:val="0"/>
          <w:marBottom w:val="0"/>
          <w:divBdr>
            <w:top w:val="none" w:sz="0" w:space="0" w:color="auto"/>
            <w:left w:val="none" w:sz="0" w:space="0" w:color="auto"/>
            <w:bottom w:val="none" w:sz="0" w:space="0" w:color="auto"/>
            <w:right w:val="none" w:sz="0" w:space="0" w:color="auto"/>
          </w:divBdr>
          <w:divsChild>
            <w:div w:id="747920517">
              <w:marLeft w:val="0"/>
              <w:marRight w:val="0"/>
              <w:marTop w:val="0"/>
              <w:marBottom w:val="0"/>
              <w:divBdr>
                <w:top w:val="none" w:sz="0" w:space="0" w:color="auto"/>
                <w:left w:val="none" w:sz="0" w:space="0" w:color="auto"/>
                <w:bottom w:val="none" w:sz="0" w:space="0" w:color="auto"/>
                <w:right w:val="none" w:sz="0" w:space="0" w:color="auto"/>
              </w:divBdr>
              <w:divsChild>
                <w:div w:id="747920512">
                  <w:marLeft w:val="0"/>
                  <w:marRight w:val="0"/>
                  <w:marTop w:val="0"/>
                  <w:marBottom w:val="0"/>
                  <w:divBdr>
                    <w:top w:val="none" w:sz="0" w:space="0" w:color="auto"/>
                    <w:left w:val="none" w:sz="0" w:space="0" w:color="auto"/>
                    <w:bottom w:val="none" w:sz="0" w:space="0" w:color="auto"/>
                    <w:right w:val="none" w:sz="0" w:space="0" w:color="auto"/>
                  </w:divBdr>
                </w:div>
                <w:div w:id="747920526">
                  <w:marLeft w:val="0"/>
                  <w:marRight w:val="0"/>
                  <w:marTop w:val="0"/>
                  <w:marBottom w:val="0"/>
                  <w:divBdr>
                    <w:top w:val="none" w:sz="0" w:space="0" w:color="auto"/>
                    <w:left w:val="none" w:sz="0" w:space="0" w:color="auto"/>
                    <w:bottom w:val="none" w:sz="0" w:space="0" w:color="auto"/>
                    <w:right w:val="none" w:sz="0" w:space="0" w:color="auto"/>
                  </w:divBdr>
                  <w:divsChild>
                    <w:div w:id="7479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0514">
          <w:marLeft w:val="0"/>
          <w:marRight w:val="0"/>
          <w:marTop w:val="0"/>
          <w:marBottom w:val="0"/>
          <w:divBdr>
            <w:top w:val="none" w:sz="0" w:space="0" w:color="auto"/>
            <w:left w:val="none" w:sz="0" w:space="0" w:color="auto"/>
            <w:bottom w:val="none" w:sz="0" w:space="0" w:color="auto"/>
            <w:right w:val="none" w:sz="0" w:space="0" w:color="auto"/>
          </w:divBdr>
          <w:divsChild>
            <w:div w:id="747920500">
              <w:marLeft w:val="0"/>
              <w:marRight w:val="0"/>
              <w:marTop w:val="0"/>
              <w:marBottom w:val="0"/>
              <w:divBdr>
                <w:top w:val="none" w:sz="0" w:space="0" w:color="auto"/>
                <w:left w:val="none" w:sz="0" w:space="0" w:color="auto"/>
                <w:bottom w:val="none" w:sz="0" w:space="0" w:color="auto"/>
                <w:right w:val="none" w:sz="0" w:space="0" w:color="auto"/>
              </w:divBdr>
              <w:divsChild>
                <w:div w:id="747920506">
                  <w:marLeft w:val="0"/>
                  <w:marRight w:val="0"/>
                  <w:marTop w:val="0"/>
                  <w:marBottom w:val="0"/>
                  <w:divBdr>
                    <w:top w:val="none" w:sz="0" w:space="0" w:color="auto"/>
                    <w:left w:val="none" w:sz="0" w:space="0" w:color="auto"/>
                    <w:bottom w:val="none" w:sz="0" w:space="0" w:color="auto"/>
                    <w:right w:val="none" w:sz="0" w:space="0" w:color="auto"/>
                  </w:divBdr>
                  <w:divsChild>
                    <w:div w:id="747920524">
                      <w:marLeft w:val="0"/>
                      <w:marRight w:val="0"/>
                      <w:marTop w:val="0"/>
                      <w:marBottom w:val="0"/>
                      <w:divBdr>
                        <w:top w:val="none" w:sz="0" w:space="0" w:color="auto"/>
                        <w:left w:val="none" w:sz="0" w:space="0" w:color="auto"/>
                        <w:bottom w:val="none" w:sz="0" w:space="0" w:color="auto"/>
                        <w:right w:val="none" w:sz="0" w:space="0" w:color="auto"/>
                      </w:divBdr>
                      <w:divsChild>
                        <w:div w:id="747920502">
                          <w:marLeft w:val="0"/>
                          <w:marRight w:val="0"/>
                          <w:marTop w:val="0"/>
                          <w:marBottom w:val="0"/>
                          <w:divBdr>
                            <w:top w:val="none" w:sz="0" w:space="0" w:color="auto"/>
                            <w:left w:val="none" w:sz="0" w:space="0" w:color="auto"/>
                            <w:bottom w:val="none" w:sz="0" w:space="0" w:color="auto"/>
                            <w:right w:val="none" w:sz="0" w:space="0" w:color="auto"/>
                          </w:divBdr>
                          <w:divsChild>
                            <w:div w:id="747920528">
                              <w:marLeft w:val="0"/>
                              <w:marRight w:val="0"/>
                              <w:marTop w:val="0"/>
                              <w:marBottom w:val="0"/>
                              <w:divBdr>
                                <w:top w:val="none" w:sz="0" w:space="0" w:color="auto"/>
                                <w:left w:val="none" w:sz="0" w:space="0" w:color="auto"/>
                                <w:bottom w:val="none" w:sz="0" w:space="0" w:color="auto"/>
                                <w:right w:val="none" w:sz="0" w:space="0" w:color="auto"/>
                              </w:divBdr>
                              <w:divsChild>
                                <w:div w:id="747920501">
                                  <w:marLeft w:val="0"/>
                                  <w:marRight w:val="0"/>
                                  <w:marTop w:val="0"/>
                                  <w:marBottom w:val="0"/>
                                  <w:divBdr>
                                    <w:top w:val="none" w:sz="0" w:space="0" w:color="auto"/>
                                    <w:left w:val="none" w:sz="0" w:space="0" w:color="auto"/>
                                    <w:bottom w:val="none" w:sz="0" w:space="0" w:color="auto"/>
                                    <w:right w:val="none" w:sz="0" w:space="0" w:color="auto"/>
                                  </w:divBdr>
                                  <w:divsChild>
                                    <w:div w:id="747920504">
                                      <w:marLeft w:val="0"/>
                                      <w:marRight w:val="0"/>
                                      <w:marTop w:val="0"/>
                                      <w:marBottom w:val="0"/>
                                      <w:divBdr>
                                        <w:top w:val="none" w:sz="0" w:space="0" w:color="auto"/>
                                        <w:left w:val="none" w:sz="0" w:space="0" w:color="auto"/>
                                        <w:bottom w:val="none" w:sz="0" w:space="0" w:color="auto"/>
                                        <w:right w:val="none" w:sz="0" w:space="0" w:color="auto"/>
                                      </w:divBdr>
                                    </w:div>
                                  </w:divsChild>
                                </w:div>
                                <w:div w:id="747920518">
                                  <w:marLeft w:val="0"/>
                                  <w:marRight w:val="0"/>
                                  <w:marTop w:val="0"/>
                                  <w:marBottom w:val="0"/>
                                  <w:divBdr>
                                    <w:top w:val="none" w:sz="0" w:space="0" w:color="auto"/>
                                    <w:left w:val="none" w:sz="0" w:space="0" w:color="auto"/>
                                    <w:bottom w:val="none" w:sz="0" w:space="0" w:color="auto"/>
                                    <w:right w:val="none" w:sz="0" w:space="0" w:color="auto"/>
                                  </w:divBdr>
                                  <w:divsChild>
                                    <w:div w:id="7479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20510">
                  <w:marLeft w:val="0"/>
                  <w:marRight w:val="0"/>
                  <w:marTop w:val="0"/>
                  <w:marBottom w:val="450"/>
                  <w:divBdr>
                    <w:top w:val="none" w:sz="0" w:space="0" w:color="auto"/>
                    <w:left w:val="none" w:sz="0" w:space="0" w:color="auto"/>
                    <w:bottom w:val="none" w:sz="0" w:space="0" w:color="auto"/>
                    <w:right w:val="none" w:sz="0" w:space="0" w:color="auto"/>
                  </w:divBdr>
                </w:div>
                <w:div w:id="7479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0515">
          <w:marLeft w:val="0"/>
          <w:marRight w:val="0"/>
          <w:marTop w:val="0"/>
          <w:marBottom w:val="0"/>
          <w:divBdr>
            <w:top w:val="none" w:sz="0" w:space="0" w:color="auto"/>
            <w:left w:val="none" w:sz="0" w:space="0" w:color="auto"/>
            <w:bottom w:val="none" w:sz="0" w:space="0" w:color="auto"/>
            <w:right w:val="none" w:sz="0" w:space="0" w:color="auto"/>
          </w:divBdr>
          <w:divsChild>
            <w:div w:id="747920527">
              <w:marLeft w:val="0"/>
              <w:marRight w:val="0"/>
              <w:marTop w:val="0"/>
              <w:marBottom w:val="0"/>
              <w:divBdr>
                <w:top w:val="none" w:sz="0" w:space="0" w:color="auto"/>
                <w:left w:val="none" w:sz="0" w:space="0" w:color="auto"/>
                <w:bottom w:val="none" w:sz="0" w:space="0" w:color="auto"/>
                <w:right w:val="none" w:sz="0" w:space="0" w:color="auto"/>
              </w:divBdr>
              <w:divsChild>
                <w:div w:id="747920529">
                  <w:marLeft w:val="0"/>
                  <w:marRight w:val="0"/>
                  <w:marTop w:val="0"/>
                  <w:marBottom w:val="0"/>
                  <w:divBdr>
                    <w:top w:val="none" w:sz="0" w:space="0" w:color="auto"/>
                    <w:left w:val="none" w:sz="0" w:space="0" w:color="auto"/>
                    <w:bottom w:val="none" w:sz="0" w:space="0" w:color="auto"/>
                    <w:right w:val="none" w:sz="0" w:space="0" w:color="auto"/>
                  </w:divBdr>
                  <w:divsChild>
                    <w:div w:id="747920513">
                      <w:marLeft w:val="-225"/>
                      <w:marRight w:val="-225"/>
                      <w:marTop w:val="0"/>
                      <w:marBottom w:val="0"/>
                      <w:divBdr>
                        <w:top w:val="none" w:sz="0" w:space="0" w:color="auto"/>
                        <w:left w:val="none" w:sz="0" w:space="0" w:color="auto"/>
                        <w:bottom w:val="none" w:sz="0" w:space="0" w:color="auto"/>
                        <w:right w:val="none" w:sz="0" w:space="0" w:color="auto"/>
                      </w:divBdr>
                      <w:divsChild>
                        <w:div w:id="747920520">
                          <w:marLeft w:val="0"/>
                          <w:marRight w:val="0"/>
                          <w:marTop w:val="0"/>
                          <w:marBottom w:val="0"/>
                          <w:divBdr>
                            <w:top w:val="none" w:sz="0" w:space="0" w:color="auto"/>
                            <w:left w:val="none" w:sz="0" w:space="0" w:color="auto"/>
                            <w:bottom w:val="none" w:sz="0" w:space="0" w:color="auto"/>
                            <w:right w:val="none" w:sz="0" w:space="0" w:color="auto"/>
                          </w:divBdr>
                        </w:div>
                        <w:div w:id="747920525">
                          <w:marLeft w:val="0"/>
                          <w:marRight w:val="0"/>
                          <w:marTop w:val="0"/>
                          <w:marBottom w:val="0"/>
                          <w:divBdr>
                            <w:top w:val="none" w:sz="0" w:space="0" w:color="auto"/>
                            <w:left w:val="none" w:sz="0" w:space="0" w:color="auto"/>
                            <w:bottom w:val="none" w:sz="0" w:space="0" w:color="auto"/>
                            <w:right w:val="none" w:sz="0" w:space="0" w:color="auto"/>
                          </w:divBdr>
                          <w:divsChild>
                            <w:div w:id="7479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20516">
          <w:marLeft w:val="0"/>
          <w:marRight w:val="0"/>
          <w:marTop w:val="0"/>
          <w:marBottom w:val="0"/>
          <w:divBdr>
            <w:top w:val="none" w:sz="0" w:space="0" w:color="auto"/>
            <w:left w:val="none" w:sz="0" w:space="0" w:color="auto"/>
            <w:bottom w:val="none" w:sz="0" w:space="0" w:color="auto"/>
            <w:right w:val="none" w:sz="0" w:space="0" w:color="auto"/>
          </w:divBdr>
          <w:divsChild>
            <w:div w:id="747920503">
              <w:marLeft w:val="0"/>
              <w:marRight w:val="0"/>
              <w:marTop w:val="0"/>
              <w:marBottom w:val="0"/>
              <w:divBdr>
                <w:top w:val="none" w:sz="0" w:space="0" w:color="auto"/>
                <w:left w:val="none" w:sz="0" w:space="0" w:color="auto"/>
                <w:bottom w:val="none" w:sz="0" w:space="0" w:color="auto"/>
                <w:right w:val="none" w:sz="0" w:space="0" w:color="auto"/>
              </w:divBdr>
              <w:divsChild>
                <w:div w:id="747920523">
                  <w:marLeft w:val="-225"/>
                  <w:marRight w:val="-225"/>
                  <w:marTop w:val="0"/>
                  <w:marBottom w:val="0"/>
                  <w:divBdr>
                    <w:top w:val="none" w:sz="0" w:space="0" w:color="auto"/>
                    <w:left w:val="none" w:sz="0" w:space="0" w:color="auto"/>
                    <w:bottom w:val="none" w:sz="0" w:space="0" w:color="auto"/>
                    <w:right w:val="none" w:sz="0" w:space="0" w:color="auto"/>
                  </w:divBdr>
                  <w:divsChild>
                    <w:div w:id="747920519">
                      <w:marLeft w:val="0"/>
                      <w:marRight w:val="0"/>
                      <w:marTop w:val="0"/>
                      <w:marBottom w:val="0"/>
                      <w:divBdr>
                        <w:top w:val="none" w:sz="0" w:space="0" w:color="auto"/>
                        <w:left w:val="none" w:sz="0" w:space="0" w:color="auto"/>
                        <w:bottom w:val="none" w:sz="0" w:space="0" w:color="auto"/>
                        <w:right w:val="none" w:sz="0" w:space="0" w:color="auto"/>
                      </w:divBdr>
                    </w:div>
                    <w:div w:id="7479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68" Type="http://schemas.openxmlformats.org/officeDocument/2006/relationships/image" Target="media/image64.png"/><Relationship Id="rId76" Type="http://schemas.openxmlformats.org/officeDocument/2006/relationships/image" Target="media/image72.png"/><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image" Target="media/image70.png"/><Relationship Id="rId79"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41803</Words>
  <Characters>23828</Characters>
  <Application>Microsoft Office Word</Application>
  <DocSecurity>0</DocSecurity>
  <Lines>198</Lines>
  <Paragraphs>130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 Windows</cp:lastModifiedBy>
  <cp:revision>8</cp:revision>
  <dcterms:created xsi:type="dcterms:W3CDTF">2022-08-10T07:29:00Z</dcterms:created>
  <dcterms:modified xsi:type="dcterms:W3CDTF">2024-02-01T13:06:00Z</dcterms:modified>
</cp:coreProperties>
</file>